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 w:hAnsi="仿宋" w:eastAsia="仿宋"/>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50" w:lineRule="exact"/>
        <w:ind w:left="0" w:leftChars="0" w:right="0" w:rightChars="0" w:firstLine="0" w:firstLineChars="0"/>
        <w:jc w:val="both"/>
        <w:textAlignment w:val="auto"/>
        <w:outlineLvl w:val="9"/>
        <w:rPr>
          <w:rFonts w:hint="eastAsia" w:ascii="仿宋" w:hAnsi="仿宋" w:eastAsia="仿宋"/>
          <w:color w:val="000000"/>
          <w:sz w:val="32"/>
          <w:szCs w:val="32"/>
        </w:rPr>
      </w:pPr>
    </w:p>
    <w:p>
      <w:pPr>
        <w:pStyle w:val="2"/>
        <w:ind w:firstLine="0" w:firstLineChars="0"/>
        <w:rPr>
          <w:rFonts w:hint="eastAsia"/>
        </w:rPr>
      </w:pPr>
    </w:p>
    <w:p>
      <w:pPr>
        <w:keepNext w:val="0"/>
        <w:keepLines w:val="0"/>
        <w:pageBreakBefore w:val="0"/>
        <w:kinsoku/>
        <w:wordWrap/>
        <w:topLinePunct w:val="0"/>
        <w:autoSpaceDN/>
        <w:bidi w:val="0"/>
        <w:adjustRightInd w:val="0"/>
        <w:snapToGrid w:val="0"/>
        <w:spacing w:line="560" w:lineRule="exact"/>
        <w:jc w:val="center"/>
        <w:textAlignment w:val="auto"/>
        <w:rPr>
          <w:rFonts w:hint="default" w:ascii="仿宋" w:hAnsi="仿宋" w:eastAsia="仿宋" w:cs="Times New Roman"/>
          <w:snapToGrid w:val="0"/>
          <w:kern w:val="0"/>
          <w:sz w:val="32"/>
          <w:szCs w:val="32"/>
        </w:rPr>
      </w:pPr>
      <w:r>
        <w:rPr>
          <w:rFonts w:hint="eastAsia" w:ascii="仿宋_GB2312" w:hAnsi="仿宋_GB2312" w:eastAsia="仿宋_GB2312" w:cs="仿宋_GB2312"/>
          <w:color w:val="000000"/>
          <w:sz w:val="32"/>
          <w:szCs w:val="32"/>
        </w:rPr>
        <w:t>内金</w:t>
      </w:r>
      <w:r>
        <w:rPr>
          <w:rFonts w:hint="eastAsia" w:ascii="仿宋_GB2312" w:hAnsi="仿宋_GB2312" w:eastAsia="仿宋_GB2312" w:cs="仿宋_GB2312"/>
          <w:color w:val="000000"/>
          <w:sz w:val="32"/>
          <w:szCs w:val="32"/>
          <w:lang w:eastAsia="zh-CN"/>
        </w:rPr>
        <w:t>监发</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color w:val="000000"/>
          <w:sz w:val="32"/>
          <w:szCs w:val="32"/>
        </w:rPr>
        <w:t>74</w:t>
      </w:r>
      <w:r>
        <w:rPr>
          <w:rFonts w:hint="eastAsia" w:ascii="仿宋_GB2312" w:hAnsi="仿宋_GB2312" w:eastAsia="仿宋_GB2312" w:cs="仿宋_GB2312"/>
          <w:color w:val="000000"/>
          <w:sz w:val="32"/>
          <w:szCs w:val="32"/>
        </w:rPr>
        <w:t xml:space="preserve">号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签发人：</w:t>
      </w:r>
      <w:r>
        <w:rPr>
          <w:rFonts w:hint="default" w:ascii="楷体" w:hAnsi="楷体" w:eastAsia="楷体" w:cs="楷体"/>
          <w:color w:val="000000"/>
          <w:spacing w:val="0"/>
          <w:w w:val="100"/>
          <w:sz w:val="32"/>
          <w:szCs w:val="32"/>
          <w:lang w:eastAsia="zh-CN"/>
        </w:rPr>
        <w:t>姜 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仿宋_GB2312" w:eastAsia="方正小标宋简体" w:cs="仿宋_GB2312"/>
          <w:w w:val="1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内蒙古自治区地方金融监督管理局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关于印发《内蒙古自治区小额贷款公司董事、监事、高级管理人员任职管理办法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lang w:val="en"/>
        </w:rPr>
        <w:t>(</w:t>
      </w:r>
      <w:r>
        <w:rPr>
          <w:rFonts w:hint="eastAsia" w:ascii="方正小标宋简体" w:hAnsi="方正小标宋简体" w:eastAsia="方正小标宋简体" w:cs="方正小标宋简体"/>
          <w:sz w:val="44"/>
          <w:szCs w:val="44"/>
          <w:lang w:val="en" w:eastAsia="zh-CN"/>
        </w:rPr>
        <w:t>试行</w:t>
      </w:r>
      <w:r>
        <w:rPr>
          <w:rFonts w:hint="default" w:ascii="方正小标宋简体" w:hAnsi="方正小标宋简体" w:eastAsia="方正小标宋简体" w:cs="方正小标宋简体"/>
          <w:sz w:val="44"/>
          <w:szCs w:val="44"/>
          <w:lang w:val="en"/>
        </w:rPr>
        <w:t>)</w:t>
      </w:r>
      <w:r>
        <w:rPr>
          <w:rFonts w:hint="default"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各盟市金融办，满洲里、二连浩特市金融办，</w:t>
      </w:r>
      <w:r>
        <w:rPr>
          <w:rFonts w:hint="default" w:ascii="仿宋_GB2312" w:hAnsi="仿宋_GB2312" w:eastAsia="仿宋_GB2312" w:cs="仿宋_GB2312"/>
          <w:sz w:val="32"/>
          <w:szCs w:val="32"/>
        </w:rPr>
        <w:t>内蒙古地方金融协会、内蒙古中和农信农村小额贷款有限责任公司：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 w:eastAsia="仿宋_GB2312" w:cs="宋体"/>
          <w:color w:val="000000"/>
          <w:kern w:val="0"/>
          <w:sz w:val="32"/>
          <w:szCs w:val="32"/>
        </w:rPr>
      </w:pPr>
      <w:r>
        <w:rPr>
          <w:rFonts w:hint="default" w:ascii="仿宋_GB2312" w:hAnsi="仿宋_GB2312" w:eastAsia="仿宋_GB2312" w:cs="仿宋_GB2312"/>
          <w:sz w:val="32"/>
          <w:szCs w:val="32"/>
        </w:rPr>
        <w:t>现将《内蒙古自治区小额贷款公司董事、监事、高级管理人员任职管理办法</w:t>
      </w:r>
      <w:r>
        <w:rPr>
          <w:rFonts w:hint="eastAsia" w:ascii="仿宋_GB2312" w:hAnsi="仿宋_GB2312" w:eastAsia="仿宋_GB2312" w:cs="仿宋_GB2312"/>
          <w:sz w:val="32"/>
          <w:szCs w:val="32"/>
          <w:lang w:eastAsia="zh-CN"/>
        </w:rPr>
        <w:t>（试行）</w:t>
      </w:r>
      <w:r>
        <w:rPr>
          <w:rFonts w:hint="default" w:ascii="仿宋_GB2312" w:hAnsi="仿宋_GB2312" w:eastAsia="仿宋_GB2312" w:cs="仿宋_GB2312"/>
          <w:sz w:val="32"/>
          <w:szCs w:val="32"/>
        </w:rPr>
        <w:t>》印发给你们，请结合实际，认真贯彻执行。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内蒙古自治区</w:t>
      </w:r>
      <w:r>
        <w:rPr>
          <w:rFonts w:hint="eastAsia" w:ascii="仿宋_GB2312" w:hAnsi="仿宋" w:eastAsia="仿宋_GB2312" w:cs="宋体"/>
          <w:color w:val="000000"/>
          <w:kern w:val="0"/>
          <w:sz w:val="32"/>
          <w:szCs w:val="32"/>
          <w:lang w:eastAsia="zh-CN"/>
        </w:rPr>
        <w:t>地方金融监督管理局</w:t>
      </w:r>
    </w:p>
    <w:p>
      <w:pPr>
        <w:adjustRightInd w:val="0"/>
        <w:snapToGrid w:val="0"/>
        <w:spacing w:line="560" w:lineRule="exact"/>
        <w:ind w:firstLine="640" w:firstLineChars="200"/>
        <w:rPr>
          <w:rFonts w:hint="eastAsia"/>
        </w:rPr>
      </w:pP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val="en-US" w:eastAsia="zh-CN"/>
        </w:rPr>
        <w:t xml:space="preserve">  </w:t>
      </w:r>
      <w:r>
        <w:rPr>
          <w:rFonts w:hint="default" w:ascii="仿宋_GB2312" w:hAnsi="仿宋" w:eastAsia="仿宋_GB2312" w:cs="宋体"/>
          <w:color w:val="000000"/>
          <w:kern w:val="0"/>
          <w:sz w:val="32"/>
          <w:szCs w:val="32"/>
        </w:rPr>
        <w:t>2021</w:t>
      </w:r>
      <w:r>
        <w:rPr>
          <w:rFonts w:hint="eastAsia" w:ascii="仿宋_GB2312" w:hAnsi="仿宋" w:eastAsia="仿宋_GB2312" w:cs="宋体"/>
          <w:color w:val="000000"/>
          <w:kern w:val="0"/>
          <w:sz w:val="32"/>
          <w:szCs w:val="32"/>
        </w:rPr>
        <w:t>年</w:t>
      </w:r>
      <w:r>
        <w:rPr>
          <w:rFonts w:hint="default" w:ascii="仿宋_GB2312" w:hAnsi="仿宋" w:eastAsia="仿宋_GB2312" w:cs="宋体"/>
          <w:color w:val="000000"/>
          <w:kern w:val="0"/>
          <w:sz w:val="32"/>
          <w:szCs w:val="32"/>
          <w:lang w:eastAsia="zh-CN"/>
        </w:rPr>
        <w:t>12</w:t>
      </w:r>
      <w:r>
        <w:rPr>
          <w:rFonts w:hint="eastAsia" w:ascii="仿宋_GB2312" w:hAnsi="仿宋" w:eastAsia="仿宋_GB2312" w:cs="宋体"/>
          <w:color w:val="000000"/>
          <w:kern w:val="0"/>
          <w:sz w:val="32"/>
          <w:szCs w:val="32"/>
        </w:rPr>
        <w:t>月</w:t>
      </w:r>
      <w:r>
        <w:rPr>
          <w:rFonts w:hint="default"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日</w:t>
      </w:r>
    </w:p>
    <w:p>
      <w:pPr>
        <w:spacing w:line="560" w:lineRule="exact"/>
        <w:jc w:val="center"/>
        <w:rPr>
          <w:rFonts w:hint="eastAsia" w:ascii="方正公文小标宋" w:hAnsi="方正公文小标宋" w:eastAsia="方正公文小标宋" w:cs="方正公文小标宋"/>
          <w:sz w:val="44"/>
          <w:szCs w:val="44"/>
        </w:rPr>
      </w:pPr>
    </w:p>
    <w:p>
      <w:pPr>
        <w:spacing w:line="56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内蒙古自治区小额贷款公司</w:t>
      </w:r>
    </w:p>
    <w:p>
      <w:pPr>
        <w:spacing w:line="560" w:lineRule="exact"/>
        <w:jc w:val="center"/>
        <w:rPr>
          <w:rFonts w:hint="eastAsia" w:ascii="方正公文小标宋" w:hAnsi="方正公文小标宋" w:eastAsia="方正公文小标宋" w:cs="方正公文小标宋"/>
          <w:spacing w:val="-11"/>
          <w:w w:val="90"/>
          <w:sz w:val="44"/>
          <w:szCs w:val="44"/>
          <w:lang w:val="en-US" w:eastAsia="zh-CN"/>
        </w:rPr>
      </w:pPr>
      <w:r>
        <w:rPr>
          <w:rFonts w:hint="eastAsia" w:ascii="方正公文小标宋" w:hAnsi="方正公文小标宋" w:eastAsia="方正公文小标宋" w:cs="方正公文小标宋"/>
          <w:spacing w:val="-11"/>
          <w:w w:val="90"/>
          <w:sz w:val="44"/>
          <w:szCs w:val="44"/>
        </w:rPr>
        <w:t>董事、监事、高级管理人员</w:t>
      </w:r>
      <w:r>
        <w:rPr>
          <w:rFonts w:hint="eastAsia" w:ascii="方正公文小标宋" w:hAnsi="方正公文小标宋" w:eastAsia="方正公文小标宋" w:cs="方正公文小标宋"/>
          <w:spacing w:val="-11"/>
          <w:w w:val="90"/>
          <w:sz w:val="44"/>
          <w:szCs w:val="44"/>
          <w:lang w:val="en-US" w:eastAsia="zh-CN"/>
        </w:rPr>
        <w:t>任职管理办法（试行）</w:t>
      </w:r>
    </w:p>
    <w:p>
      <w:pPr>
        <w:pStyle w:val="11"/>
        <w:spacing w:line="560" w:lineRule="exact"/>
        <w:jc w:val="center"/>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第一章　总　　则</w:t>
      </w:r>
    </w:p>
    <w:p>
      <w:pPr>
        <w:spacing w:line="560" w:lineRule="exact"/>
        <w:ind w:firstLine="629" w:firstLineChars="196"/>
        <w:rPr>
          <w:rFonts w:hint="eastAsia" w:ascii="方正公文仿宋" w:hAnsi="方正公文仿宋" w:eastAsia="方正公文仿宋" w:cs="方正公文仿宋"/>
          <w:sz w:val="32"/>
          <w:szCs w:val="32"/>
        </w:rPr>
      </w:pPr>
      <w:r>
        <w:rPr>
          <w:rStyle w:val="15"/>
          <w:rFonts w:hint="eastAsia" w:ascii="方正公文仿宋" w:hAnsi="方正公文仿宋" w:eastAsia="方正公文仿宋" w:cs="方正公文仿宋"/>
          <w:sz w:val="32"/>
          <w:szCs w:val="32"/>
        </w:rPr>
        <w:t>第一条</w:t>
      </w:r>
      <w:r>
        <w:rPr>
          <w:rFonts w:hint="eastAsia" w:ascii="方正公文仿宋" w:hAnsi="方正公文仿宋" w:eastAsia="方正公文仿宋" w:cs="方正公文仿宋"/>
          <w:sz w:val="32"/>
          <w:szCs w:val="32"/>
        </w:rPr>
        <w:t>　为加强对内蒙古自治区小额贷款公司董事、监事、高级管理人员的任职</w:t>
      </w:r>
      <w:r>
        <w:rPr>
          <w:rFonts w:hint="eastAsia" w:ascii="方正公文仿宋" w:hAnsi="方正公文仿宋" w:eastAsia="方正公文仿宋" w:cs="方正公文仿宋"/>
          <w:sz w:val="32"/>
          <w:szCs w:val="32"/>
          <w:lang w:val="en-US" w:eastAsia="zh-CN"/>
        </w:rPr>
        <w:t>备案</w:t>
      </w:r>
      <w:r>
        <w:rPr>
          <w:rFonts w:hint="eastAsia" w:ascii="方正公文仿宋" w:hAnsi="方正公文仿宋" w:eastAsia="方正公文仿宋" w:cs="方正公文仿宋"/>
          <w:sz w:val="32"/>
          <w:szCs w:val="32"/>
        </w:rPr>
        <w:t>管理，促进小额贷款公司行业规范、稳健运行，</w:t>
      </w:r>
      <w:r>
        <w:rPr>
          <w:rFonts w:hint="eastAsia" w:ascii="方正公文仿宋" w:hAnsi="方正公文仿宋" w:eastAsia="方正公文仿宋" w:cs="方正公文仿宋"/>
          <w:sz w:val="32"/>
          <w:szCs w:val="32"/>
          <w:lang w:val="en-US" w:eastAsia="zh-CN"/>
        </w:rPr>
        <w:t>保护投资者、消费者的合法权益，</w:t>
      </w:r>
      <w:r>
        <w:rPr>
          <w:rFonts w:hint="eastAsia" w:ascii="方正公文仿宋" w:hAnsi="方正公文仿宋" w:eastAsia="方正公文仿宋" w:cs="方正公文仿宋"/>
          <w:sz w:val="32"/>
          <w:szCs w:val="32"/>
        </w:rPr>
        <w:t>根据</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lang w:val="en-US" w:eastAsia="zh-CN"/>
        </w:rPr>
        <w:t>公司法</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rPr>
        <w:t>《内蒙古自治区地方金融监督管理条例》等有关</w:t>
      </w:r>
      <w:r>
        <w:rPr>
          <w:rFonts w:hint="eastAsia" w:ascii="方正公文仿宋" w:hAnsi="方正公文仿宋" w:eastAsia="方正公文仿宋" w:cs="方正公文仿宋"/>
          <w:sz w:val="32"/>
          <w:szCs w:val="32"/>
          <w:lang w:val="en-US" w:eastAsia="zh-CN"/>
        </w:rPr>
        <w:t>法律、法规</w:t>
      </w:r>
      <w:r>
        <w:rPr>
          <w:rFonts w:hint="eastAsia" w:ascii="方正公文仿宋" w:hAnsi="方正公文仿宋" w:eastAsia="方正公文仿宋" w:cs="方正公文仿宋"/>
          <w:sz w:val="32"/>
          <w:szCs w:val="32"/>
        </w:rPr>
        <w:t>，</w:t>
      </w:r>
      <w:r>
        <w:rPr>
          <w:rFonts w:hint="eastAsia" w:ascii="方正公文仿宋" w:hAnsi="方正公文仿宋" w:eastAsia="方正公文仿宋" w:cs="方正公文仿宋"/>
          <w:sz w:val="32"/>
          <w:szCs w:val="32"/>
          <w:lang w:val="en-US" w:eastAsia="zh-CN"/>
        </w:rPr>
        <w:t>结合自治区实际，</w:t>
      </w:r>
      <w:r>
        <w:rPr>
          <w:rFonts w:hint="eastAsia" w:ascii="方正公文仿宋" w:hAnsi="方正公文仿宋" w:eastAsia="方正公文仿宋" w:cs="方正公文仿宋"/>
          <w:sz w:val="32"/>
          <w:szCs w:val="32"/>
        </w:rPr>
        <w:t>制定本</w:t>
      </w:r>
      <w:r>
        <w:rPr>
          <w:rFonts w:hint="eastAsia" w:ascii="方正公文仿宋" w:hAnsi="方正公文仿宋" w:eastAsia="方正公文仿宋" w:cs="方正公文仿宋"/>
          <w:sz w:val="32"/>
          <w:szCs w:val="32"/>
          <w:lang w:val="en-US" w:eastAsia="zh-CN"/>
        </w:rPr>
        <w:t>办法</w:t>
      </w:r>
      <w:r>
        <w:rPr>
          <w:rFonts w:hint="eastAsia" w:ascii="方正公文仿宋" w:hAnsi="方正公文仿宋" w:eastAsia="方正公文仿宋" w:cs="方正公文仿宋"/>
          <w:sz w:val="32"/>
          <w:szCs w:val="32"/>
        </w:rPr>
        <w:t>。</w:t>
      </w:r>
    </w:p>
    <w:p>
      <w:pPr>
        <w:spacing w:line="560" w:lineRule="exact"/>
        <w:ind w:firstLine="629" w:firstLineChars="196"/>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rPr>
        <w:t>第二条</w:t>
      </w:r>
      <w:r>
        <w:rPr>
          <w:rFonts w:hint="eastAsia" w:ascii="方正公文仿宋" w:hAnsi="方正公文仿宋" w:eastAsia="方正公文仿宋" w:cs="方正公文仿宋"/>
          <w:b/>
          <w:bCs/>
          <w:sz w:val="32"/>
          <w:szCs w:val="32"/>
          <w:lang w:val="en-US" w:eastAsia="zh-CN"/>
        </w:rPr>
        <w:t xml:space="preserve">  </w:t>
      </w:r>
      <w:r>
        <w:rPr>
          <w:rFonts w:hint="eastAsia" w:ascii="方正公文仿宋" w:hAnsi="方正公文仿宋" w:eastAsia="方正公文仿宋" w:cs="方正公文仿宋"/>
          <w:b w:val="0"/>
          <w:bCs w:val="0"/>
          <w:sz w:val="32"/>
          <w:szCs w:val="32"/>
          <w:lang w:val="en-US" w:eastAsia="zh-CN"/>
        </w:rPr>
        <w:t>内蒙古自治区辖内设立的小额贷款公司、区外小额贷款公司在自治区行政区域内设立的分支机构，对其董事、监事、高级管理人员的任职管理，适用本办法。</w:t>
      </w:r>
      <w:r>
        <w:rPr>
          <w:rFonts w:hint="eastAsia" w:ascii="方正公文仿宋" w:hAnsi="方正公文仿宋" w:eastAsia="方正公文仿宋" w:cs="方正公文仿宋"/>
          <w:sz w:val="32"/>
          <w:szCs w:val="32"/>
        </w:rPr>
        <w:t xml:space="preserve"> </w:t>
      </w:r>
      <w:r>
        <w:rPr>
          <w:rFonts w:hint="eastAsia" w:ascii="方正公文仿宋" w:hAnsi="方正公文仿宋" w:eastAsia="方正公文仿宋" w:cs="方正公文仿宋"/>
          <w:sz w:val="32"/>
          <w:szCs w:val="32"/>
          <w:lang w:val="en-US" w:eastAsia="zh-CN"/>
        </w:rPr>
        <w:t xml:space="preserve"> </w:t>
      </w:r>
    </w:p>
    <w:p>
      <w:pPr>
        <w:spacing w:line="560" w:lineRule="exact"/>
        <w:ind w:firstLine="629" w:firstLineChars="196"/>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第三条</w:t>
      </w:r>
      <w:r>
        <w:rPr>
          <w:rFonts w:hint="eastAsia" w:ascii="方正公文仿宋" w:hAnsi="方正公文仿宋" w:eastAsia="方正公文仿宋" w:cs="方正公文仿宋"/>
          <w:sz w:val="32"/>
          <w:szCs w:val="32"/>
          <w:lang w:val="en-US" w:eastAsia="zh-CN"/>
        </w:rPr>
        <w:t xml:space="preserve">  本办法所称公司，是指经自治区地方金融监督管理局审核批准，并在内蒙古自治区辖内注册设立的小额贷款公司及</w:t>
      </w:r>
      <w:r>
        <w:rPr>
          <w:rFonts w:hint="eastAsia" w:ascii="方正公文仿宋" w:hAnsi="方正公文仿宋" w:eastAsia="方正公文仿宋" w:cs="方正公文仿宋"/>
          <w:b w:val="0"/>
          <w:bCs w:val="0"/>
          <w:sz w:val="32"/>
          <w:szCs w:val="32"/>
          <w:lang w:val="en-US" w:eastAsia="zh-CN"/>
        </w:rPr>
        <w:t>区外小额贷款公司在自治区行政区域内设立的分支机构</w:t>
      </w:r>
      <w:r>
        <w:rPr>
          <w:rFonts w:hint="eastAsia" w:ascii="方正公文仿宋" w:hAnsi="方正公文仿宋" w:eastAsia="方正公文仿宋" w:cs="方正公文仿宋"/>
          <w:sz w:val="32"/>
          <w:szCs w:val="32"/>
          <w:lang w:val="en-US" w:eastAsia="zh-CN"/>
        </w:rPr>
        <w:t>。</w:t>
      </w:r>
    </w:p>
    <w:p>
      <w:pPr>
        <w:spacing w:line="560" w:lineRule="exact"/>
        <w:ind w:firstLine="629" w:firstLineChars="196"/>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第</w:t>
      </w:r>
      <w:r>
        <w:rPr>
          <w:rFonts w:hint="eastAsia" w:ascii="方正公文仿宋" w:hAnsi="方正公文仿宋" w:eastAsia="方正公文仿宋" w:cs="方正公文仿宋"/>
          <w:b/>
          <w:bCs/>
          <w:sz w:val="32"/>
          <w:szCs w:val="32"/>
          <w:lang w:val="en-US" w:eastAsia="zh-CN"/>
        </w:rPr>
        <w:t>四</w:t>
      </w:r>
      <w:r>
        <w:rPr>
          <w:rFonts w:hint="eastAsia" w:ascii="方正公文仿宋" w:hAnsi="方正公文仿宋" w:eastAsia="方正公文仿宋" w:cs="方正公文仿宋"/>
          <w:b/>
          <w:bCs/>
          <w:sz w:val="32"/>
          <w:szCs w:val="32"/>
        </w:rPr>
        <w:t>条</w:t>
      </w:r>
      <w:r>
        <w:rPr>
          <w:rFonts w:hint="eastAsia" w:ascii="方正公文仿宋" w:hAnsi="方正公文仿宋" w:eastAsia="方正公文仿宋" w:cs="方正公文仿宋"/>
          <w:b/>
          <w:bCs/>
          <w:sz w:val="32"/>
          <w:szCs w:val="32"/>
          <w:lang w:val="en-US" w:eastAsia="zh-CN"/>
        </w:rPr>
        <w:t xml:space="preserve">  </w:t>
      </w:r>
      <w:r>
        <w:rPr>
          <w:rFonts w:hint="eastAsia" w:ascii="方正公文仿宋" w:hAnsi="方正公文仿宋" w:eastAsia="方正公文仿宋" w:cs="方正公文仿宋"/>
          <w:sz w:val="32"/>
          <w:szCs w:val="32"/>
        </w:rPr>
        <w:t>本</w:t>
      </w:r>
      <w:r>
        <w:rPr>
          <w:rFonts w:hint="eastAsia" w:ascii="方正公文仿宋" w:hAnsi="方正公文仿宋" w:eastAsia="方正公文仿宋" w:cs="方正公文仿宋"/>
          <w:sz w:val="32"/>
          <w:szCs w:val="32"/>
          <w:lang w:val="en-US" w:eastAsia="zh-CN"/>
        </w:rPr>
        <w:t>办法</w:t>
      </w:r>
      <w:r>
        <w:rPr>
          <w:rFonts w:hint="eastAsia" w:ascii="方正公文仿宋" w:hAnsi="方正公文仿宋" w:eastAsia="方正公文仿宋" w:cs="方正公文仿宋"/>
          <w:sz w:val="32"/>
          <w:szCs w:val="32"/>
        </w:rPr>
        <w:t>所称董事</w:t>
      </w:r>
      <w:r>
        <w:rPr>
          <w:rFonts w:hint="eastAsia" w:ascii="方正公文仿宋" w:hAnsi="方正公文仿宋" w:eastAsia="方正公文仿宋" w:cs="方正公文仿宋"/>
          <w:sz w:val="32"/>
          <w:szCs w:val="32"/>
          <w:lang w:val="en-US" w:eastAsia="zh-CN"/>
        </w:rPr>
        <w:t>是指：在本办法第三条所称公司任职的董事长、执行董事和非执行董事（含独立董事）。监事是指：在公司任职的职工监事、股东监事、外部监事。高级管理人员是指：在公司任职的总经理、副总经理、财务负责人。</w:t>
      </w:r>
      <w:r>
        <w:rPr>
          <w:rFonts w:hint="eastAsia" w:ascii="方正公文仿宋" w:hAnsi="方正公文仿宋" w:eastAsia="方正公文仿宋" w:cs="方正公文仿宋"/>
          <w:sz w:val="32"/>
          <w:szCs w:val="32"/>
        </w:rPr>
        <w:br w:type="textWrapping"/>
      </w:r>
      <w:r>
        <w:rPr>
          <w:rFonts w:hint="eastAsia" w:ascii="方正公文仿宋" w:hAnsi="方正公文仿宋" w:eastAsia="方正公文仿宋" w:cs="方正公文仿宋"/>
          <w:sz w:val="32"/>
          <w:szCs w:val="32"/>
        </w:rPr>
        <w:t>　　小额贷款公司分支机构负责人的</w:t>
      </w:r>
      <w:r>
        <w:rPr>
          <w:rFonts w:hint="eastAsia" w:ascii="方正公文仿宋" w:hAnsi="方正公文仿宋" w:eastAsia="方正公文仿宋" w:cs="方正公文仿宋"/>
          <w:sz w:val="32"/>
          <w:szCs w:val="32"/>
          <w:lang w:val="en-US" w:eastAsia="zh-CN"/>
        </w:rPr>
        <w:t>任职备案</w:t>
      </w:r>
      <w:r>
        <w:rPr>
          <w:rFonts w:hint="eastAsia" w:ascii="方正公文仿宋" w:hAnsi="方正公文仿宋" w:eastAsia="方正公文仿宋" w:cs="方正公文仿宋"/>
          <w:sz w:val="32"/>
          <w:szCs w:val="32"/>
        </w:rPr>
        <w:t>管理适用关于高级管理人员的有关规定。</w:t>
      </w:r>
    </w:p>
    <w:p>
      <w:pPr>
        <w:spacing w:line="560" w:lineRule="exact"/>
        <w:ind w:firstLine="629" w:firstLineChars="196"/>
        <w:rPr>
          <w:rFonts w:hint="eastAsia" w:ascii="方正公文仿宋" w:hAnsi="方正公文仿宋" w:eastAsia="方正公文仿宋" w:cs="方正公文仿宋"/>
          <w:sz w:val="32"/>
          <w:szCs w:val="32"/>
        </w:rPr>
      </w:pPr>
      <w:r>
        <w:rPr>
          <w:rStyle w:val="15"/>
          <w:rFonts w:hint="eastAsia" w:ascii="方正公文仿宋" w:hAnsi="方正公文仿宋" w:eastAsia="方正公文仿宋" w:cs="方正公文仿宋"/>
          <w:sz w:val="32"/>
          <w:szCs w:val="32"/>
          <w:lang w:val="en-US" w:eastAsia="zh-CN"/>
        </w:rPr>
        <w:t xml:space="preserve">第五条  </w:t>
      </w:r>
      <w:r>
        <w:rPr>
          <w:rStyle w:val="15"/>
          <w:rFonts w:hint="eastAsia" w:ascii="方正公文仿宋" w:hAnsi="方正公文仿宋" w:eastAsia="方正公文仿宋" w:cs="方正公文仿宋"/>
          <w:b w:val="0"/>
          <w:bCs w:val="0"/>
          <w:sz w:val="32"/>
          <w:szCs w:val="32"/>
          <w:lang w:val="en-US" w:eastAsia="zh-CN"/>
        </w:rPr>
        <w:t>小额贷款公司董事、监事、高级管理人员应当遵守法律、行政法规和自治区地方金融监督管理局有关规定，遵守公司章程和行业规范，遵循诚信原则，切实履行职责，不得利用职务之便牟取非法利益，不得侵占公司的财产。</w:t>
      </w:r>
    </w:p>
    <w:p>
      <w:pPr>
        <w:spacing w:line="560" w:lineRule="exact"/>
        <w:ind w:firstLine="629" w:firstLineChars="196"/>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第六条</w:t>
      </w:r>
      <w:r>
        <w:rPr>
          <w:rFonts w:hint="eastAsia" w:ascii="方正公文仿宋" w:hAnsi="方正公文仿宋" w:eastAsia="方正公文仿宋" w:cs="方正公文仿宋"/>
          <w:sz w:val="32"/>
          <w:szCs w:val="32"/>
          <w:lang w:val="en-US" w:eastAsia="zh-CN"/>
        </w:rPr>
        <w:t xml:space="preserve">  </w:t>
      </w:r>
      <w:r>
        <w:rPr>
          <w:rFonts w:hint="eastAsia" w:ascii="方正公文仿宋" w:hAnsi="方正公文仿宋" w:eastAsia="方正公文仿宋" w:cs="方正公文仿宋"/>
          <w:sz w:val="32"/>
          <w:szCs w:val="32"/>
        </w:rPr>
        <w:t>自治区地方金融监督管理局</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lang w:val="en-US" w:eastAsia="zh-CN"/>
        </w:rPr>
        <w:t>盟市、旗县级地方金融工作机构（以下简称“监管部门”）依法</w:t>
      </w:r>
      <w:r>
        <w:rPr>
          <w:rFonts w:hint="eastAsia" w:ascii="方正公文仿宋" w:hAnsi="方正公文仿宋" w:eastAsia="方正公文仿宋" w:cs="方正公文仿宋"/>
          <w:sz w:val="32"/>
          <w:szCs w:val="32"/>
        </w:rPr>
        <w:t>负责</w:t>
      </w:r>
      <w:r>
        <w:rPr>
          <w:rFonts w:hint="eastAsia" w:ascii="方正公文仿宋" w:hAnsi="方正公文仿宋" w:eastAsia="方正公文仿宋" w:cs="方正公文仿宋"/>
          <w:sz w:val="32"/>
          <w:szCs w:val="32"/>
          <w:lang w:val="en-US" w:eastAsia="zh-CN"/>
        </w:rPr>
        <w:t>对</w:t>
      </w:r>
      <w:r>
        <w:rPr>
          <w:rFonts w:hint="eastAsia" w:ascii="方正公文仿宋" w:hAnsi="方正公文仿宋" w:eastAsia="方正公文仿宋" w:cs="方正公文仿宋"/>
          <w:sz w:val="32"/>
          <w:szCs w:val="32"/>
        </w:rPr>
        <w:t>全区小额贷款公司</w:t>
      </w:r>
      <w:r>
        <w:rPr>
          <w:rFonts w:hint="eastAsia" w:ascii="方正公文仿宋" w:hAnsi="方正公文仿宋" w:eastAsia="方正公文仿宋" w:cs="方正公文仿宋"/>
          <w:sz w:val="32"/>
          <w:szCs w:val="32"/>
          <w:lang w:val="en-US" w:eastAsia="zh-CN"/>
        </w:rPr>
        <w:t>董事、监事、高级管理人员实施监督管理</w:t>
      </w:r>
      <w:r>
        <w:rPr>
          <w:rFonts w:hint="eastAsia" w:ascii="方正公文仿宋" w:hAnsi="方正公文仿宋" w:eastAsia="方正公文仿宋" w:cs="方正公文仿宋"/>
          <w:sz w:val="32"/>
          <w:szCs w:val="32"/>
        </w:rPr>
        <w:t>。内蒙古地方金融协会在自治区地方金融监督管理局指导和监督下，依据本</w:t>
      </w:r>
      <w:r>
        <w:rPr>
          <w:rFonts w:hint="eastAsia" w:ascii="方正公文仿宋" w:hAnsi="方正公文仿宋" w:eastAsia="方正公文仿宋" w:cs="方正公文仿宋"/>
          <w:sz w:val="32"/>
          <w:szCs w:val="32"/>
          <w:lang w:val="en-US" w:eastAsia="zh-CN"/>
        </w:rPr>
        <w:t>办法具体实施</w:t>
      </w:r>
      <w:r>
        <w:rPr>
          <w:rFonts w:hint="eastAsia" w:ascii="方正公文仿宋" w:hAnsi="方正公文仿宋" w:eastAsia="方正公文仿宋" w:cs="方正公文仿宋"/>
          <w:sz w:val="32"/>
          <w:szCs w:val="32"/>
        </w:rPr>
        <w:t>全区小额贷款公司</w:t>
      </w:r>
      <w:r>
        <w:rPr>
          <w:rFonts w:hint="eastAsia" w:ascii="方正公文仿宋" w:hAnsi="方正公文仿宋" w:eastAsia="方正公文仿宋" w:cs="方正公文仿宋"/>
          <w:sz w:val="32"/>
          <w:szCs w:val="32"/>
          <w:lang w:val="en-US" w:eastAsia="zh-CN"/>
        </w:rPr>
        <w:t>董事、监事、高级管理人员</w:t>
      </w:r>
      <w:r>
        <w:rPr>
          <w:rFonts w:hint="eastAsia" w:ascii="方正公文仿宋" w:hAnsi="方正公文仿宋" w:eastAsia="方正公文仿宋" w:cs="方正公文仿宋"/>
          <w:sz w:val="32"/>
          <w:szCs w:val="32"/>
        </w:rPr>
        <w:t>信息登记、</w:t>
      </w:r>
      <w:r>
        <w:rPr>
          <w:rFonts w:hint="eastAsia" w:ascii="方正公文仿宋" w:hAnsi="方正公文仿宋" w:eastAsia="方正公文仿宋" w:cs="方正公文仿宋"/>
          <w:sz w:val="32"/>
          <w:szCs w:val="32"/>
          <w:lang w:val="en-US" w:eastAsia="zh-CN"/>
        </w:rPr>
        <w:t>变更</w:t>
      </w:r>
      <w:r>
        <w:rPr>
          <w:rFonts w:hint="eastAsia" w:ascii="方正公文仿宋" w:hAnsi="方正公文仿宋" w:eastAsia="方正公文仿宋" w:cs="方正公文仿宋"/>
          <w:sz w:val="32"/>
          <w:szCs w:val="32"/>
        </w:rPr>
        <w:t>及注销等工作</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lang w:val="en-US" w:eastAsia="zh-CN"/>
        </w:rPr>
        <w:t>依法实施自律管理</w:t>
      </w:r>
      <w:r>
        <w:rPr>
          <w:rFonts w:hint="eastAsia" w:ascii="方正公文仿宋" w:hAnsi="方正公文仿宋" w:eastAsia="方正公文仿宋" w:cs="方正公文仿宋"/>
          <w:sz w:val="32"/>
          <w:szCs w:val="32"/>
        </w:rPr>
        <w:t>。</w:t>
      </w:r>
    </w:p>
    <w:p>
      <w:pPr>
        <w:pStyle w:val="11"/>
        <w:spacing w:line="560" w:lineRule="exact"/>
        <w:jc w:val="center"/>
        <w:rPr>
          <w:rFonts w:hint="eastAsia" w:ascii="方正公文黑体" w:hAnsi="方正公文黑体" w:eastAsia="方正公文黑体" w:cs="方正公文黑体"/>
          <w:sz w:val="32"/>
          <w:szCs w:val="32"/>
        </w:rPr>
      </w:pPr>
      <w:r>
        <w:rPr>
          <w:rFonts w:hint="eastAsia" w:ascii="方正公文黑体" w:hAnsi="方正公文黑体" w:eastAsia="方正公文黑体" w:cs="方正公文黑体"/>
          <w:sz w:val="32"/>
          <w:szCs w:val="32"/>
        </w:rPr>
        <w:t>第二章　董事、监事、高级管理人员任职条件</w:t>
      </w:r>
    </w:p>
    <w:p>
      <w:pPr>
        <w:widowControl/>
        <w:spacing w:line="560" w:lineRule="exact"/>
        <w:ind w:firstLine="639"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 xml:space="preserve">第七条 </w:t>
      </w:r>
      <w:r>
        <w:rPr>
          <w:rFonts w:hint="eastAsia" w:ascii="方正公文仿宋" w:hAnsi="方正公文仿宋" w:eastAsia="方正公文仿宋" w:cs="方正公文仿宋"/>
          <w:sz w:val="32"/>
          <w:szCs w:val="32"/>
          <w:lang w:val="en-US" w:eastAsia="zh-CN"/>
        </w:rPr>
        <w:t xml:space="preserve"> 任职条件。本办法所称任职条件，是指小额贷款公司拟任、现任董事、监事、高级管理人员在品行、声誉、知识、经验、能力、财务状况、独立性等方面应达到的基本要求。</w:t>
      </w:r>
    </w:p>
    <w:p>
      <w:pPr>
        <w:widowControl/>
        <w:spacing w:line="560" w:lineRule="exact"/>
        <w:ind w:firstLine="639"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第八条</w:t>
      </w:r>
      <w:r>
        <w:rPr>
          <w:rFonts w:hint="eastAsia" w:ascii="方正公文仿宋" w:hAnsi="方正公文仿宋" w:eastAsia="方正公文仿宋" w:cs="方正公文仿宋"/>
          <w:sz w:val="32"/>
          <w:szCs w:val="32"/>
          <w:lang w:val="en-US" w:eastAsia="zh-CN"/>
        </w:rPr>
        <w:t xml:space="preserve">  小额贷款公司拟任、现任董事、监事和高级管理人员的任职基本条件包括：</w:t>
      </w:r>
    </w:p>
    <w:p>
      <w:pPr>
        <w:widowControl/>
        <w:spacing w:line="560" w:lineRule="exact"/>
        <w:ind w:firstLine="636"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（一）具有完全民事行为能力；</w:t>
      </w:r>
    </w:p>
    <w:p>
      <w:pPr>
        <w:widowControl/>
        <w:spacing w:line="560" w:lineRule="exact"/>
        <w:ind w:firstLine="636"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（二）具有良好的守法合规记录；</w:t>
      </w:r>
    </w:p>
    <w:p>
      <w:pPr>
        <w:widowControl/>
        <w:spacing w:line="560" w:lineRule="exact"/>
        <w:ind w:firstLine="636"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（三）具有良好的品行、声誉；</w:t>
      </w:r>
    </w:p>
    <w:p>
      <w:pPr>
        <w:widowControl/>
        <w:spacing w:line="560" w:lineRule="exact"/>
        <w:ind w:firstLine="636"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（四）具有担任公司董事、监事和高级管理人员职务所需的相关知识、经验及能力；</w:t>
      </w:r>
    </w:p>
    <w:p>
      <w:pPr>
        <w:widowControl/>
        <w:spacing w:line="560" w:lineRule="exact"/>
        <w:ind w:firstLine="636"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（五）具有良好的经济、金融从业记录；</w:t>
      </w:r>
    </w:p>
    <w:p>
      <w:pPr>
        <w:widowControl/>
        <w:spacing w:line="560" w:lineRule="exact"/>
        <w:ind w:firstLine="636"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（六）个人及家庭财务稳健；</w:t>
      </w:r>
    </w:p>
    <w:p>
      <w:pPr>
        <w:widowControl/>
        <w:spacing w:line="560" w:lineRule="exact"/>
        <w:ind w:firstLine="636" w:firstLineChars="199"/>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（七）具有担任公司董事、监事和高级管理人员职务所需的独立性；</w:t>
      </w:r>
    </w:p>
    <w:p>
      <w:pPr>
        <w:widowControl/>
        <w:spacing w:line="560" w:lineRule="exact"/>
        <w:ind w:firstLine="636" w:firstLineChars="199"/>
        <w:jc w:val="left"/>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（八）履行对公司的忠实与勤勉义务。</w:t>
      </w:r>
    </w:p>
    <w:p>
      <w:pPr>
        <w:widowControl/>
        <w:spacing w:line="560" w:lineRule="exact"/>
        <w:ind w:firstLine="639" w:firstLineChars="199"/>
        <w:jc w:val="left"/>
        <w:rPr>
          <w:rFonts w:hint="eastAsia" w:ascii="方正公文仿宋" w:hAnsi="方正公文仿宋" w:eastAsia="方正公文仿宋" w:cs="方正公文仿宋"/>
          <w:kern w:val="0"/>
          <w:sz w:val="32"/>
          <w:szCs w:val="32"/>
        </w:rPr>
      </w:pPr>
      <w:r>
        <w:rPr>
          <w:rFonts w:hint="eastAsia" w:ascii="方正公文仿宋" w:hAnsi="方正公文仿宋" w:eastAsia="方正公文仿宋" w:cs="方正公文仿宋"/>
          <w:b/>
          <w:kern w:val="0"/>
          <w:sz w:val="32"/>
          <w:szCs w:val="32"/>
        </w:rPr>
        <w:t>第</w:t>
      </w:r>
      <w:r>
        <w:rPr>
          <w:rFonts w:hint="eastAsia" w:ascii="方正公文仿宋" w:hAnsi="方正公文仿宋" w:eastAsia="方正公文仿宋" w:cs="方正公文仿宋"/>
          <w:b/>
          <w:kern w:val="0"/>
          <w:sz w:val="32"/>
          <w:szCs w:val="32"/>
          <w:lang w:val="en-US" w:eastAsia="zh-CN"/>
        </w:rPr>
        <w:t>九</w:t>
      </w:r>
      <w:r>
        <w:rPr>
          <w:rFonts w:hint="eastAsia" w:ascii="方正公文仿宋" w:hAnsi="方正公文仿宋" w:eastAsia="方正公文仿宋" w:cs="方正公文仿宋"/>
          <w:b/>
          <w:kern w:val="0"/>
          <w:sz w:val="32"/>
          <w:szCs w:val="32"/>
        </w:rPr>
        <w:t>条</w:t>
      </w:r>
      <w:r>
        <w:rPr>
          <w:rFonts w:hint="eastAsia" w:ascii="方正公文仿宋" w:hAnsi="方正公文仿宋" w:eastAsia="方正公文仿宋" w:cs="方正公文仿宋"/>
          <w:kern w:val="0"/>
          <w:sz w:val="32"/>
          <w:szCs w:val="32"/>
        </w:rPr>
        <w:t xml:space="preserve">  有以下情形之一的，</w:t>
      </w:r>
      <w:r>
        <w:rPr>
          <w:rFonts w:hint="eastAsia" w:ascii="方正公文仿宋" w:hAnsi="方正公文仿宋" w:eastAsia="方正公文仿宋" w:cs="方正公文仿宋"/>
          <w:kern w:val="0"/>
          <w:sz w:val="32"/>
          <w:szCs w:val="32"/>
          <w:lang w:val="en-US" w:eastAsia="zh-CN"/>
        </w:rPr>
        <w:t>视为不符合本办法第八条所规定的条件</w:t>
      </w:r>
      <w:r>
        <w:rPr>
          <w:rFonts w:hint="eastAsia" w:ascii="方正公文仿宋" w:hAnsi="方正公文仿宋" w:eastAsia="方正公文仿宋" w:cs="方正公文仿宋"/>
          <w:kern w:val="0"/>
          <w:sz w:val="32"/>
          <w:szCs w:val="32"/>
        </w:rPr>
        <w:t xml:space="preserve">： </w:t>
      </w:r>
    </w:p>
    <w:p>
      <w:pPr>
        <w:spacing w:line="560" w:lineRule="exact"/>
        <w:ind w:firstLine="640" w:firstLineChars="200"/>
        <w:rPr>
          <w:rFonts w:hint="eastAsia" w:ascii="方正公文仿宋" w:hAnsi="方正公文仿宋" w:eastAsia="方正公文仿宋" w:cs="方正公文仿宋"/>
          <w:kern w:val="0"/>
          <w:sz w:val="32"/>
          <w:szCs w:val="32"/>
          <w:lang w:val="en-US" w:eastAsia="zh-CN"/>
        </w:rPr>
      </w:pPr>
      <w:r>
        <w:rPr>
          <w:rFonts w:hint="eastAsia" w:ascii="方正公文仿宋" w:hAnsi="方正公文仿宋" w:eastAsia="方正公文仿宋" w:cs="方正公文仿宋"/>
          <w:kern w:val="0"/>
          <w:sz w:val="32"/>
          <w:szCs w:val="32"/>
        </w:rPr>
        <w:t>（一）</w:t>
      </w:r>
      <w:r>
        <w:rPr>
          <w:rFonts w:hint="eastAsia" w:ascii="方正公文仿宋" w:hAnsi="方正公文仿宋" w:eastAsia="方正公文仿宋" w:cs="方正公文仿宋"/>
          <w:kern w:val="0"/>
          <w:sz w:val="32"/>
          <w:szCs w:val="32"/>
          <w:lang w:val="en-US" w:eastAsia="zh-CN"/>
        </w:rPr>
        <w:t>无民事行为能力或者限制民事行为能力；</w:t>
      </w:r>
    </w:p>
    <w:p>
      <w:pPr>
        <w:spacing w:line="560" w:lineRule="exact"/>
        <w:ind w:firstLine="640" w:firstLineChars="200"/>
        <w:rPr>
          <w:rFonts w:hint="eastAsia" w:ascii="方正公文仿宋" w:hAnsi="方正公文仿宋" w:eastAsia="方正公文仿宋" w:cs="方正公文仿宋"/>
          <w:kern w:val="0"/>
          <w:sz w:val="32"/>
          <w:szCs w:val="32"/>
        </w:rPr>
      </w:pPr>
      <w:r>
        <w:rPr>
          <w:rFonts w:hint="eastAsia" w:ascii="方正公文仿宋" w:hAnsi="方正公文仿宋" w:eastAsia="方正公文仿宋" w:cs="方正公文仿宋"/>
          <w:kern w:val="0"/>
          <w:sz w:val="32"/>
          <w:szCs w:val="32"/>
          <w:lang w:val="en-US" w:eastAsia="zh-CN"/>
        </w:rPr>
        <w:t>（二）</w:t>
      </w:r>
      <w:r>
        <w:rPr>
          <w:rFonts w:hint="eastAsia" w:ascii="方正公文仿宋" w:hAnsi="方正公文仿宋" w:eastAsia="方正公文仿宋" w:cs="方正公文仿宋"/>
          <w:kern w:val="0"/>
          <w:sz w:val="32"/>
          <w:szCs w:val="32"/>
        </w:rPr>
        <w:t>有</w:t>
      </w:r>
      <w:r>
        <w:rPr>
          <w:rFonts w:hint="eastAsia" w:ascii="方正公文仿宋" w:hAnsi="方正公文仿宋" w:eastAsia="方正公文仿宋" w:cs="方正公文仿宋"/>
          <w:kern w:val="0"/>
          <w:sz w:val="32"/>
          <w:szCs w:val="32"/>
          <w:lang w:val="en-US" w:eastAsia="zh-CN"/>
        </w:rPr>
        <w:t>故意或重大过失</w:t>
      </w:r>
      <w:r>
        <w:rPr>
          <w:rFonts w:hint="eastAsia" w:ascii="方正公文仿宋" w:hAnsi="方正公文仿宋" w:eastAsia="方正公文仿宋" w:cs="方正公文仿宋"/>
          <w:kern w:val="0"/>
          <w:sz w:val="32"/>
          <w:szCs w:val="32"/>
        </w:rPr>
        <w:t>犯罪记录的；</w:t>
      </w:r>
    </w:p>
    <w:p>
      <w:pPr>
        <w:spacing w:line="560" w:lineRule="exact"/>
        <w:ind w:firstLine="640" w:firstLineChars="200"/>
        <w:rPr>
          <w:rFonts w:hint="eastAsia" w:ascii="方正公文仿宋" w:hAnsi="方正公文仿宋" w:eastAsia="方正公文仿宋" w:cs="方正公文仿宋"/>
          <w:kern w:val="0"/>
          <w:sz w:val="32"/>
          <w:szCs w:val="32"/>
        </w:rPr>
      </w:pP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三</w:t>
      </w:r>
      <w:r>
        <w:rPr>
          <w:rFonts w:hint="eastAsia" w:ascii="方正公文仿宋" w:hAnsi="方正公文仿宋" w:eastAsia="方正公文仿宋" w:cs="方正公文仿宋"/>
          <w:kern w:val="0"/>
          <w:sz w:val="32"/>
          <w:szCs w:val="32"/>
        </w:rPr>
        <w:t>）有违反职业道德、操守或者工作严重失职</w:t>
      </w:r>
      <w:r>
        <w:rPr>
          <w:rFonts w:hint="eastAsia" w:ascii="方正公文仿宋" w:hAnsi="方正公文仿宋" w:eastAsia="方正公文仿宋" w:cs="方正公文仿宋"/>
          <w:kern w:val="0"/>
          <w:sz w:val="32"/>
          <w:szCs w:val="32"/>
          <w:lang w:eastAsia="zh-CN"/>
        </w:rPr>
        <w:t>，</w:t>
      </w:r>
      <w:r>
        <w:rPr>
          <w:rFonts w:hint="eastAsia" w:ascii="方正公文仿宋" w:hAnsi="方正公文仿宋" w:eastAsia="方正公文仿宋" w:cs="方正公文仿宋"/>
          <w:kern w:val="0"/>
          <w:sz w:val="32"/>
          <w:szCs w:val="32"/>
        </w:rPr>
        <w:t>造成重大损失或者恶劣影响的；</w:t>
      </w:r>
    </w:p>
    <w:p>
      <w:pPr>
        <w:spacing w:line="560" w:lineRule="exact"/>
        <w:ind w:firstLine="640" w:firstLineChars="200"/>
        <w:rPr>
          <w:rFonts w:hint="eastAsia" w:ascii="方正公文仿宋" w:hAnsi="方正公文仿宋" w:eastAsia="方正公文仿宋" w:cs="方正公文仿宋"/>
          <w:kern w:val="0"/>
          <w:sz w:val="32"/>
          <w:szCs w:val="32"/>
        </w:rPr>
      </w:pP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四</w:t>
      </w:r>
      <w:r>
        <w:rPr>
          <w:rFonts w:hint="eastAsia" w:ascii="方正公文仿宋" w:hAnsi="方正公文仿宋" w:eastAsia="方正公文仿宋" w:cs="方正公文仿宋"/>
          <w:kern w:val="0"/>
          <w:sz w:val="32"/>
          <w:szCs w:val="32"/>
        </w:rPr>
        <w:t>）曾在履行工作职责时有提供虚假信息等违反诚信原则行为，或指使、参与所任职</w:t>
      </w:r>
      <w:r>
        <w:rPr>
          <w:rFonts w:hint="eastAsia" w:ascii="方正公文仿宋" w:hAnsi="方正公文仿宋" w:eastAsia="方正公文仿宋" w:cs="方正公文仿宋"/>
          <w:kern w:val="0"/>
          <w:sz w:val="32"/>
          <w:szCs w:val="32"/>
          <w:lang w:val="en-US" w:eastAsia="zh-CN"/>
        </w:rPr>
        <w:t>公司</w:t>
      </w:r>
      <w:r>
        <w:rPr>
          <w:rFonts w:hint="eastAsia" w:ascii="方正公文仿宋" w:hAnsi="方正公文仿宋" w:eastAsia="方正公文仿宋" w:cs="方正公文仿宋"/>
          <w:kern w:val="0"/>
          <w:sz w:val="32"/>
          <w:szCs w:val="32"/>
        </w:rPr>
        <w:t>拒绝、阻挠监管</w:t>
      </w:r>
      <w:r>
        <w:rPr>
          <w:rFonts w:hint="eastAsia" w:ascii="方正公文仿宋" w:hAnsi="方正公文仿宋" w:eastAsia="方正公文仿宋" w:cs="方正公文仿宋"/>
          <w:kern w:val="0"/>
          <w:sz w:val="32"/>
          <w:szCs w:val="32"/>
          <w:lang w:val="en-US" w:eastAsia="zh-CN"/>
        </w:rPr>
        <w:t>部门</w:t>
      </w:r>
      <w:r>
        <w:rPr>
          <w:rFonts w:hint="eastAsia" w:ascii="方正公文仿宋" w:hAnsi="方正公文仿宋" w:eastAsia="方正公文仿宋" w:cs="方正公文仿宋"/>
          <w:kern w:val="0"/>
          <w:sz w:val="32"/>
          <w:szCs w:val="32"/>
        </w:rPr>
        <w:t>进行监督检查或案件查处的；</w:t>
      </w:r>
    </w:p>
    <w:p>
      <w:pPr>
        <w:spacing w:line="560" w:lineRule="exact"/>
        <w:ind w:firstLine="640" w:firstLineChars="200"/>
        <w:rPr>
          <w:rFonts w:hint="eastAsia" w:ascii="方正公文仿宋" w:hAnsi="方正公文仿宋" w:eastAsia="方正公文仿宋" w:cs="方正公文仿宋"/>
          <w:kern w:val="0"/>
          <w:sz w:val="32"/>
          <w:szCs w:val="32"/>
          <w:lang w:val="en-US" w:eastAsia="zh-CN"/>
        </w:rPr>
      </w:pP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五</w:t>
      </w: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担任被接管、托管、吊销、破产清算的公司、企业的董事、</w:t>
      </w:r>
      <w:r>
        <w:rPr>
          <w:rFonts w:hint="default" w:ascii="方正公文仿宋" w:hAnsi="方正公文仿宋" w:eastAsia="方正公文仿宋" w:cs="方正公文仿宋"/>
          <w:kern w:val="0"/>
          <w:sz w:val="32"/>
          <w:szCs w:val="32"/>
          <w:lang w:eastAsia="zh-CN"/>
        </w:rPr>
        <w:t>监事、</w:t>
      </w:r>
      <w:r>
        <w:rPr>
          <w:rFonts w:hint="eastAsia" w:ascii="方正公文仿宋" w:hAnsi="方正公文仿宋" w:eastAsia="方正公文仿宋" w:cs="方正公文仿宋"/>
          <w:kern w:val="0"/>
          <w:sz w:val="32"/>
          <w:szCs w:val="32"/>
          <w:lang w:val="en-US" w:eastAsia="zh-CN"/>
        </w:rPr>
        <w:t>高级管理人员，对该公司、企业被接管、托管、吊销、破产清算负有个人责任的，自该公司、企业破产清算完结之日起未逾三年；</w:t>
      </w:r>
    </w:p>
    <w:p>
      <w:pPr>
        <w:spacing w:line="560" w:lineRule="exact"/>
        <w:ind w:firstLine="640" w:firstLineChars="200"/>
        <w:rPr>
          <w:rFonts w:hint="eastAsia" w:ascii="方正公文仿宋" w:hAnsi="方正公文仿宋" w:eastAsia="方正公文仿宋" w:cs="方正公文仿宋"/>
          <w:kern w:val="0"/>
          <w:sz w:val="32"/>
          <w:szCs w:val="32"/>
          <w:lang w:val="en-US" w:eastAsia="zh-CN"/>
        </w:rPr>
      </w:pPr>
      <w:r>
        <w:rPr>
          <w:rFonts w:hint="eastAsia" w:ascii="方正公文仿宋" w:hAnsi="方正公文仿宋" w:eastAsia="方正公文仿宋" w:cs="方正公文仿宋"/>
          <w:kern w:val="0"/>
          <w:sz w:val="32"/>
          <w:szCs w:val="32"/>
          <w:lang w:val="en-US" w:eastAsia="zh-CN"/>
        </w:rPr>
        <w:t>（六）担任因违法被吊销营业执照、责令关闭的公司、企业的法定代表人，并负有个人责任的，自该公司、企业被吊销营业执照之日起未逾三年；</w:t>
      </w:r>
    </w:p>
    <w:p>
      <w:pPr>
        <w:spacing w:line="560" w:lineRule="exact"/>
        <w:ind w:firstLine="640" w:firstLineChars="200"/>
        <w:rPr>
          <w:rFonts w:hint="eastAsia" w:ascii="方正公文仿宋" w:hAnsi="方正公文仿宋" w:eastAsia="方正公文仿宋" w:cs="方正公文仿宋"/>
          <w:kern w:val="0"/>
          <w:sz w:val="32"/>
          <w:szCs w:val="32"/>
          <w:lang w:val="en-US" w:eastAsia="zh-CN"/>
        </w:rPr>
      </w:pP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七</w:t>
      </w: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提供虚假材料或明知不具备本办法规定的任职资格条件，采用不正当手段获得任职资格的；</w:t>
      </w:r>
    </w:p>
    <w:p>
      <w:pPr>
        <w:spacing w:line="560" w:lineRule="exact"/>
        <w:ind w:firstLine="640" w:firstLineChars="200"/>
        <w:rPr>
          <w:rFonts w:hint="eastAsia" w:ascii="方正公文仿宋" w:hAnsi="方正公文仿宋" w:eastAsia="方正公文仿宋" w:cs="方正公文仿宋"/>
          <w:kern w:val="0"/>
          <w:sz w:val="32"/>
          <w:szCs w:val="32"/>
          <w:lang w:val="en-US" w:eastAsia="zh-CN"/>
        </w:rPr>
      </w:pP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八</w:t>
      </w:r>
      <w:r>
        <w:rPr>
          <w:rFonts w:hint="eastAsia" w:ascii="方正公文仿宋" w:hAnsi="方正公文仿宋" w:eastAsia="方正公文仿宋" w:cs="方正公文仿宋"/>
          <w:kern w:val="0"/>
          <w:sz w:val="32"/>
          <w:szCs w:val="32"/>
        </w:rPr>
        <w:t>）</w:t>
      </w:r>
      <w:r>
        <w:rPr>
          <w:rFonts w:hint="eastAsia" w:ascii="方正公文仿宋" w:hAnsi="方正公文仿宋" w:eastAsia="方正公文仿宋" w:cs="方正公文仿宋"/>
          <w:kern w:val="0"/>
          <w:sz w:val="32"/>
          <w:szCs w:val="32"/>
          <w:lang w:val="en-US" w:eastAsia="zh-CN"/>
        </w:rPr>
        <w:t>个人或其配偶所负数额较大的债务到期未清偿；</w:t>
      </w:r>
    </w:p>
    <w:p>
      <w:pPr>
        <w:spacing w:line="560" w:lineRule="exact"/>
        <w:ind w:firstLine="640" w:firstLineChars="200"/>
        <w:rPr>
          <w:rFonts w:hint="eastAsia" w:ascii="方正公文仿宋" w:hAnsi="方正公文仿宋" w:eastAsia="方正公文仿宋" w:cs="方正公文仿宋"/>
          <w:kern w:val="0"/>
          <w:sz w:val="32"/>
          <w:szCs w:val="32"/>
        </w:rPr>
      </w:pPr>
      <w:r>
        <w:rPr>
          <w:rFonts w:hint="eastAsia" w:ascii="方正公文仿宋" w:hAnsi="方正公文仿宋" w:eastAsia="方正公文仿宋" w:cs="方正公文仿宋"/>
          <w:kern w:val="0"/>
          <w:sz w:val="32"/>
          <w:szCs w:val="32"/>
          <w:lang w:val="en-US" w:eastAsia="zh-CN"/>
        </w:rPr>
        <w:t>（九）</w:t>
      </w:r>
      <w:r>
        <w:rPr>
          <w:rFonts w:hint="eastAsia" w:ascii="方正公文仿宋" w:hAnsi="方正公文仿宋" w:eastAsia="方正公文仿宋" w:cs="方正公文仿宋"/>
          <w:kern w:val="0"/>
          <w:sz w:val="32"/>
          <w:szCs w:val="32"/>
        </w:rPr>
        <w:t>因涉嫌严重违法违规行为，正接受有关部门立案调查，尚未作出处理结论的；</w:t>
      </w:r>
    </w:p>
    <w:p>
      <w:pPr>
        <w:widowControl/>
        <w:spacing w:line="560" w:lineRule="exact"/>
        <w:ind w:firstLine="640" w:firstLineChars="200"/>
        <w:jc w:val="left"/>
        <w:rPr>
          <w:rFonts w:hint="eastAsia" w:ascii="方正公文仿宋" w:hAnsi="方正公文仿宋" w:eastAsia="方正公文仿宋" w:cs="方正公文仿宋"/>
          <w:kern w:val="0"/>
          <w:sz w:val="32"/>
          <w:szCs w:val="32"/>
        </w:rPr>
      </w:pPr>
      <w:r>
        <w:rPr>
          <w:rFonts w:hint="eastAsia" w:ascii="方正公文仿宋" w:hAnsi="方正公文仿宋" w:eastAsia="方正公文仿宋" w:cs="方正公文仿宋"/>
          <w:kern w:val="0"/>
          <w:sz w:val="32"/>
          <w:szCs w:val="32"/>
        </w:rPr>
        <w:t>（十）监管部门按照实质重于形式原则确定的未达到董事</w:t>
      </w:r>
      <w:r>
        <w:rPr>
          <w:rFonts w:hint="default" w:ascii="方正公文仿宋" w:hAnsi="方正公文仿宋" w:eastAsia="方正公文仿宋" w:cs="方正公文仿宋"/>
          <w:kern w:val="0"/>
          <w:sz w:val="32"/>
          <w:szCs w:val="32"/>
        </w:rPr>
        <w:t>、监事、高级管理人员</w:t>
      </w:r>
      <w:r>
        <w:rPr>
          <w:rFonts w:hint="eastAsia" w:ascii="方正公文仿宋" w:hAnsi="方正公文仿宋" w:eastAsia="方正公文仿宋" w:cs="方正公文仿宋"/>
          <w:kern w:val="0"/>
          <w:sz w:val="32"/>
          <w:szCs w:val="32"/>
        </w:rPr>
        <w:t>在财务状况、独立性方面最低监管要求的其他情形。</w:t>
      </w:r>
    </w:p>
    <w:p>
      <w:pPr>
        <w:widowControl/>
        <w:spacing w:line="560" w:lineRule="exact"/>
        <w:ind w:firstLine="642" w:firstLineChars="200"/>
        <w:jc w:val="left"/>
        <w:rPr>
          <w:rFonts w:hint="eastAsia" w:ascii="方正公文仿宋" w:hAnsi="方正公文仿宋" w:eastAsia="方正公文仿宋" w:cs="方正公文仿宋"/>
          <w:sz w:val="32"/>
          <w:szCs w:val="32"/>
        </w:rPr>
      </w:pPr>
      <w:r>
        <w:rPr>
          <w:rStyle w:val="15"/>
          <w:rFonts w:hint="eastAsia" w:ascii="方正公文仿宋" w:hAnsi="方正公文仿宋" w:eastAsia="方正公文仿宋" w:cs="方正公文仿宋"/>
          <w:b/>
          <w:bCs/>
          <w:sz w:val="32"/>
          <w:szCs w:val="32"/>
        </w:rPr>
        <w:t>第</w:t>
      </w:r>
      <w:r>
        <w:rPr>
          <w:rStyle w:val="15"/>
          <w:rFonts w:hint="eastAsia" w:ascii="方正公文仿宋" w:hAnsi="方正公文仿宋" w:eastAsia="方正公文仿宋" w:cs="方正公文仿宋"/>
          <w:b/>
          <w:bCs/>
          <w:sz w:val="32"/>
          <w:szCs w:val="32"/>
          <w:lang w:val="en-US" w:eastAsia="zh-CN"/>
        </w:rPr>
        <w:t>十</w:t>
      </w:r>
      <w:r>
        <w:rPr>
          <w:rStyle w:val="15"/>
          <w:rFonts w:hint="eastAsia" w:ascii="方正公文仿宋" w:hAnsi="方正公文仿宋" w:eastAsia="方正公文仿宋" w:cs="方正公文仿宋"/>
          <w:b/>
          <w:bCs/>
          <w:sz w:val="32"/>
          <w:szCs w:val="32"/>
        </w:rPr>
        <w:t>条</w:t>
      </w:r>
      <w:r>
        <w:rPr>
          <w:rStyle w:val="15"/>
          <w:rFonts w:hint="eastAsia" w:ascii="方正公文仿宋" w:hAnsi="方正公文仿宋" w:eastAsia="方正公文仿宋" w:cs="方正公文仿宋"/>
          <w:b w:val="0"/>
          <w:bCs w:val="0"/>
          <w:sz w:val="32"/>
          <w:szCs w:val="32"/>
          <w:lang w:val="en-US" w:eastAsia="zh-CN"/>
        </w:rPr>
        <w:t xml:space="preserve">  小额贷款公司应当与高级管理人员建立劳动关系，订立书面劳动合同。</w:t>
      </w:r>
    </w:p>
    <w:p>
      <w:pPr>
        <w:widowControl/>
        <w:spacing w:line="560" w:lineRule="exact"/>
        <w:ind w:firstLine="642" w:firstLineChars="200"/>
        <w:jc w:val="left"/>
        <w:rPr>
          <w:rFonts w:hint="eastAsia" w:ascii="方正公文仿宋" w:hAnsi="方正公文仿宋" w:eastAsia="方正公文仿宋" w:cs="方正公文仿宋"/>
          <w:kern w:val="0"/>
          <w:sz w:val="32"/>
          <w:szCs w:val="32"/>
        </w:rPr>
      </w:pPr>
      <w:r>
        <w:rPr>
          <w:rFonts w:hint="eastAsia" w:ascii="方正公文仿宋" w:hAnsi="方正公文仿宋" w:eastAsia="方正公文仿宋" w:cs="方正公文仿宋"/>
          <w:b/>
          <w:bCs/>
          <w:sz w:val="32"/>
          <w:szCs w:val="32"/>
          <w:lang w:val="en-US" w:eastAsia="zh-CN"/>
        </w:rPr>
        <w:t>第十一条</w:t>
      </w:r>
      <w:r>
        <w:rPr>
          <w:rFonts w:hint="eastAsia" w:ascii="方正公文仿宋" w:hAnsi="方正公文仿宋" w:eastAsia="方正公文仿宋" w:cs="方正公文仿宋"/>
          <w:sz w:val="32"/>
          <w:szCs w:val="32"/>
          <w:lang w:val="en-US" w:eastAsia="zh-CN"/>
        </w:rPr>
        <w:t xml:space="preserve">  小额贷款公司拟任、现任董事、监事和高级管理人员出现法律、行政法规所规定的不得担任公司董事、监事和高级管理人员的其他情形，视为不符合监管部门规定的任职条件。</w:t>
      </w:r>
    </w:p>
    <w:p>
      <w:pPr>
        <w:widowControl/>
        <w:spacing w:line="560" w:lineRule="exact"/>
        <w:ind w:firstLine="642" w:firstLineChars="200"/>
        <w:jc w:val="left"/>
        <w:rPr>
          <w:rFonts w:hint="eastAsia" w:ascii="方正公文仿宋" w:hAnsi="方正公文仿宋" w:eastAsia="方正公文仿宋" w:cs="方正公文仿宋"/>
          <w:sz w:val="32"/>
          <w:szCs w:val="32"/>
        </w:rPr>
      </w:pPr>
      <w:r>
        <w:rPr>
          <w:rStyle w:val="15"/>
          <w:rFonts w:hint="eastAsia" w:ascii="方正公文仿宋" w:hAnsi="方正公文仿宋" w:eastAsia="方正公文仿宋" w:cs="方正公文仿宋"/>
          <w:sz w:val="32"/>
          <w:szCs w:val="32"/>
        </w:rPr>
        <w:t>第</w:t>
      </w:r>
      <w:r>
        <w:rPr>
          <w:rStyle w:val="15"/>
          <w:rFonts w:hint="eastAsia" w:ascii="方正公文仿宋" w:hAnsi="方正公文仿宋" w:eastAsia="方正公文仿宋" w:cs="方正公文仿宋"/>
          <w:sz w:val="32"/>
          <w:szCs w:val="32"/>
          <w:lang w:val="en-US" w:eastAsia="zh-CN"/>
        </w:rPr>
        <w:t>十二</w:t>
      </w:r>
      <w:r>
        <w:rPr>
          <w:rStyle w:val="15"/>
          <w:rFonts w:hint="eastAsia" w:ascii="方正公文仿宋" w:hAnsi="方正公文仿宋" w:eastAsia="方正公文仿宋" w:cs="方正公文仿宋"/>
          <w:sz w:val="32"/>
          <w:szCs w:val="32"/>
        </w:rPr>
        <w:t>条</w:t>
      </w:r>
      <w:r>
        <w:rPr>
          <w:rFonts w:hint="eastAsia" w:ascii="方正公文仿宋" w:hAnsi="方正公文仿宋" w:eastAsia="方正公文仿宋" w:cs="方正公文仿宋"/>
          <w:sz w:val="32"/>
          <w:szCs w:val="32"/>
        </w:rPr>
        <w:t>　独立董事除应具备董事的任职资格条件外，还应熟悉并掌握法律、经济、金融、财会或小额信贷专业知识，并不得与拟任职的公司存在利益冲突。</w:t>
      </w:r>
    </w:p>
    <w:p>
      <w:pPr>
        <w:widowControl/>
        <w:spacing w:line="560" w:lineRule="exact"/>
        <w:ind w:firstLine="642" w:firstLineChars="200"/>
        <w:jc w:val="left"/>
        <w:rPr>
          <w:rFonts w:ascii="仿宋_GB2312" w:hAnsi="宋体" w:eastAsia="仿宋_GB2312" w:cs="宋体"/>
          <w:kern w:val="0"/>
          <w:sz w:val="32"/>
          <w:szCs w:val="32"/>
        </w:rPr>
      </w:pPr>
      <w:r>
        <w:rPr>
          <w:rFonts w:hint="eastAsia" w:ascii="方正公文仿宋" w:hAnsi="方正公文仿宋" w:eastAsia="方正公文仿宋" w:cs="方正公文仿宋"/>
          <w:b/>
          <w:bCs/>
          <w:sz w:val="32"/>
          <w:szCs w:val="32"/>
          <w:lang w:val="en-US" w:eastAsia="zh-CN"/>
        </w:rPr>
        <w:t>第十三条</w:t>
      </w:r>
      <w:r>
        <w:rPr>
          <w:rFonts w:hint="eastAsia" w:ascii="方正公文仿宋" w:hAnsi="方正公文仿宋" w:eastAsia="方正公文仿宋" w:cs="方正公文仿宋"/>
          <w:sz w:val="32"/>
          <w:szCs w:val="32"/>
          <w:lang w:val="en-US" w:eastAsia="zh-CN"/>
        </w:rPr>
        <w:t xml:space="preserve">  小额贷款公司高级管理人员不得在其他设立在内蒙古自治区辖内的小额贷款公司担任董事、</w:t>
      </w:r>
      <w:r>
        <w:rPr>
          <w:rFonts w:hint="default" w:ascii="方正公文仿宋" w:hAnsi="方正公文仿宋" w:eastAsia="方正公文仿宋" w:cs="方正公文仿宋"/>
          <w:sz w:val="32"/>
          <w:szCs w:val="32"/>
          <w:lang w:eastAsia="zh-CN"/>
        </w:rPr>
        <w:t>监事、</w:t>
      </w:r>
      <w:r>
        <w:rPr>
          <w:rFonts w:hint="eastAsia" w:ascii="方正公文仿宋" w:hAnsi="方正公文仿宋" w:eastAsia="方正公文仿宋" w:cs="方正公文仿宋"/>
          <w:sz w:val="32"/>
          <w:szCs w:val="32"/>
          <w:lang w:val="en-US" w:eastAsia="zh-CN"/>
        </w:rPr>
        <w:t>高级管理人员职务。</w:t>
      </w:r>
    </w:p>
    <w:p>
      <w:pPr>
        <w:pStyle w:val="11"/>
        <w:spacing w:line="560" w:lineRule="exact"/>
        <w:jc w:val="center"/>
        <w:rPr>
          <w:rFonts w:hint="eastAsia" w:ascii="方正公文黑体" w:hAnsi="方正公文黑体" w:eastAsia="方正公文黑体" w:cs="方正公文黑体"/>
          <w:sz w:val="32"/>
          <w:szCs w:val="32"/>
          <w:lang w:val="en-US"/>
        </w:rPr>
      </w:pPr>
      <w:r>
        <w:rPr>
          <w:rFonts w:hint="eastAsia" w:ascii="方正公文黑体" w:hAnsi="方正公文黑体" w:eastAsia="方正公文黑体" w:cs="方正公文黑体"/>
          <w:sz w:val="32"/>
          <w:szCs w:val="32"/>
        </w:rPr>
        <w:t>第三章　董事、监事、高级管理人员</w:t>
      </w:r>
      <w:r>
        <w:rPr>
          <w:rFonts w:hint="eastAsia" w:ascii="方正公文黑体" w:hAnsi="方正公文黑体" w:eastAsia="方正公文黑体" w:cs="方正公文黑体"/>
          <w:sz w:val="32"/>
          <w:szCs w:val="32"/>
          <w:lang w:val="en-US" w:eastAsia="zh-CN"/>
        </w:rPr>
        <w:t>信息的登记、变更</w:t>
      </w:r>
    </w:p>
    <w:p>
      <w:pPr>
        <w:widowControl/>
        <w:spacing w:line="560" w:lineRule="exact"/>
        <w:ind w:firstLine="642"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sz w:val="32"/>
          <w:szCs w:val="32"/>
          <w:lang w:val="en-US" w:eastAsia="zh-CN"/>
        </w:rPr>
        <w:t xml:space="preserve">第十四条  </w:t>
      </w:r>
      <w:r>
        <w:rPr>
          <w:rStyle w:val="15"/>
          <w:rFonts w:hint="eastAsia" w:ascii="方正公文仿宋" w:hAnsi="方正公文仿宋" w:eastAsia="方正公文仿宋" w:cs="方正公文仿宋"/>
          <w:b w:val="0"/>
          <w:bCs w:val="0"/>
          <w:sz w:val="32"/>
          <w:szCs w:val="32"/>
          <w:lang w:val="en-US" w:eastAsia="zh-CN"/>
        </w:rPr>
        <w:t>小额贷款公司任命董事、监事、高级管理人员或者授权相关人员履行董事、监事、高级管理人员职责，应当确认其符合相应的任职条件，并自作出聘任决定之日起10个工作日内按规定向属地监管部门提交下列材料：</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（一）董事、监事、高级管理人员任职信息表（见附件1）；</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（二）履职承诺书（见附件2）。申请人关于不存在任何不符合任职资格条件情形的书面申明，以及履职后将守法尽责的书面承诺；</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（三）申请人身份证明、所获得的最高学历、学位、专业资格证书复印件；</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（四）股东（大）会、董事会关于董事、监事、高级管理人员的任职决定（决议）；</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（五）在中国执行信息公开网查询高管人员信息截图；</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（六）监管部门规定的其他材料。</w:t>
      </w:r>
    </w:p>
    <w:p>
      <w:pPr>
        <w:widowControl/>
        <w:spacing w:line="560" w:lineRule="exact"/>
        <w:ind w:firstLine="640" w:firstLineChars="200"/>
        <w:jc w:val="left"/>
        <w:rPr>
          <w:rStyle w:val="15"/>
          <w:rFonts w:hint="default"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上述（一）应由申请人所在公司加盖公章，（二）应由本人签名并按手印确认。所任职公司以及备案的董事、监事、高级管理人员应当对材料的真实性、完整性负责，不得有虚假记载、误导性陈述和重大遗漏。</w:t>
      </w:r>
    </w:p>
    <w:p>
      <w:pPr>
        <w:widowControl/>
        <w:spacing w:line="560" w:lineRule="exact"/>
        <w:ind w:firstLine="642"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bCs/>
          <w:sz w:val="32"/>
          <w:szCs w:val="32"/>
          <w:lang w:val="en-US" w:eastAsia="zh-CN"/>
        </w:rPr>
        <w:t>第十五条</w:t>
      </w:r>
      <w:r>
        <w:rPr>
          <w:rStyle w:val="15"/>
          <w:rFonts w:hint="eastAsia" w:ascii="方正公文仿宋" w:hAnsi="方正公文仿宋" w:eastAsia="方正公文仿宋" w:cs="方正公文仿宋"/>
          <w:b w:val="0"/>
          <w:bCs w:val="0"/>
          <w:sz w:val="32"/>
          <w:szCs w:val="32"/>
          <w:lang w:val="en-US" w:eastAsia="zh-CN"/>
        </w:rPr>
        <w:t xml:space="preserve">  属地监管部门</w:t>
      </w:r>
      <w:r>
        <w:rPr>
          <w:rFonts w:hint="eastAsia" w:ascii="方正公文仿宋" w:hAnsi="方正公文仿宋" w:eastAsia="方正公文仿宋" w:cs="方正公文仿宋"/>
          <w:b w:val="0"/>
          <w:bCs w:val="0"/>
          <w:color w:val="auto"/>
          <w:sz w:val="32"/>
          <w:szCs w:val="32"/>
          <w:highlight w:val="none"/>
          <w:u w:val="none"/>
          <w:lang w:val="en-US" w:eastAsia="zh-CN"/>
        </w:rPr>
        <w:t>自受理小额贷款公司备案申请之日起3个工作日内对其进行高管约谈，确保备案事项符合有关要求。符合要求的，将备案申请材料及监管约谈记录报送至自治区地方金融监督管理局</w:t>
      </w:r>
      <w:r>
        <w:rPr>
          <w:rStyle w:val="15"/>
          <w:rFonts w:hint="eastAsia" w:ascii="方正公文仿宋" w:hAnsi="方正公文仿宋" w:eastAsia="方正公文仿宋" w:cs="方正公文仿宋"/>
          <w:b w:val="0"/>
          <w:bCs w:val="0"/>
          <w:sz w:val="32"/>
          <w:szCs w:val="32"/>
          <w:lang w:val="en-US" w:eastAsia="zh-CN"/>
        </w:rPr>
        <w:t>。除核验公司报送的任职信息备案材料外，监管部门可通过以下方式核验申请人是否符合任职条件，并据以告知小额贷款公司备案或不予备案的决定：</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（一）在监管信息系统中查询申请人或申请人曾任职机构的相关信息；</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（二）调阅监管档案查询申请人或申请人曾任职机构的相关信息；</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（三）征求相关监管机构或其他管理部门意见；</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（四）通过有关国家机关、征信机构、申请人曾任职机构等渠道查证申请人的相关信息；</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（五）进行任前约谈，对申请人的专业知识及能力进行测试；</w:t>
      </w:r>
    </w:p>
    <w:p>
      <w:pPr>
        <w:widowControl/>
        <w:spacing w:line="560" w:lineRule="exact"/>
        <w:ind w:firstLine="640" w:firstLineChars="200"/>
        <w:jc w:val="left"/>
        <w:rPr>
          <w:rStyle w:val="15"/>
          <w:rFonts w:hint="eastAsia" w:ascii="方正公文仿宋" w:hAnsi="方正公文仿宋" w:eastAsia="方正公文仿宋" w:cs="方正公文仿宋"/>
          <w:b w:val="0"/>
          <w:bCs w:val="0"/>
          <w:sz w:val="32"/>
          <w:szCs w:val="32"/>
          <w:lang w:val="en-US" w:eastAsia="zh-CN"/>
        </w:rPr>
      </w:pPr>
      <w:r>
        <w:rPr>
          <w:rStyle w:val="15"/>
          <w:rFonts w:hint="eastAsia" w:ascii="方正公文仿宋" w:hAnsi="方正公文仿宋" w:eastAsia="方正公文仿宋" w:cs="方正公文仿宋"/>
          <w:b w:val="0"/>
          <w:bCs w:val="0"/>
          <w:sz w:val="32"/>
          <w:szCs w:val="32"/>
          <w:lang w:val="en-US" w:eastAsia="zh-CN"/>
        </w:rPr>
        <w:t>（六）其他监管部门认可的方式。</w:t>
      </w:r>
    </w:p>
    <w:p>
      <w:pPr>
        <w:widowControl/>
        <w:spacing w:line="560" w:lineRule="exact"/>
        <w:ind w:firstLine="642" w:firstLineChars="200"/>
        <w:jc w:val="left"/>
        <w:rPr>
          <w:rStyle w:val="15"/>
          <w:rFonts w:hint="default" w:ascii="方正公文仿宋" w:hAnsi="方正公文仿宋" w:eastAsia="方正公文仿宋" w:cs="方正公文仿宋"/>
          <w:sz w:val="32"/>
          <w:szCs w:val="32"/>
          <w:lang w:val="en-US" w:eastAsia="zh-CN"/>
        </w:rPr>
      </w:pPr>
      <w:r>
        <w:rPr>
          <w:rStyle w:val="15"/>
          <w:rFonts w:hint="eastAsia" w:ascii="方正公文仿宋" w:hAnsi="方正公文仿宋" w:eastAsia="方正公文仿宋" w:cs="方正公文仿宋"/>
          <w:b/>
          <w:bCs/>
          <w:sz w:val="32"/>
          <w:szCs w:val="32"/>
          <w:lang w:val="en-US" w:eastAsia="zh-CN"/>
        </w:rPr>
        <w:t>第十六条</w:t>
      </w:r>
      <w:r>
        <w:rPr>
          <w:rStyle w:val="15"/>
          <w:rFonts w:hint="eastAsia" w:ascii="方正公文仿宋" w:hAnsi="方正公文仿宋" w:eastAsia="方正公文仿宋" w:cs="方正公文仿宋"/>
          <w:b w:val="0"/>
          <w:bCs w:val="0"/>
          <w:sz w:val="32"/>
          <w:szCs w:val="32"/>
          <w:lang w:val="en-US" w:eastAsia="zh-CN"/>
        </w:rPr>
        <w:t xml:space="preserve">  小额贷款公司高级管理人员在同一法人机构内同类性质平行调整职务或改任较低职务，不需重新报送备案材料，但需将相关职务变动情况向属地监管部门提交书面说明，并由内蒙古地方金融协会及时在小额贷款公司人员信息管理库中进行变更登记。</w:t>
      </w:r>
    </w:p>
    <w:p>
      <w:pPr>
        <w:widowControl/>
        <w:numPr>
          <w:ilvl w:val="0"/>
          <w:numId w:val="0"/>
        </w:numPr>
        <w:spacing w:line="560" w:lineRule="exact"/>
        <w:ind w:firstLine="642" w:firstLineChars="200"/>
        <w:jc w:val="left"/>
        <w:rPr>
          <w:rFonts w:hint="default" w:ascii="方正公文仿宋" w:hAnsi="方正公文仿宋" w:eastAsia="方正公文仿宋" w:cs="方正公文仿宋"/>
          <w:kern w:val="0"/>
          <w:sz w:val="32"/>
          <w:szCs w:val="32"/>
          <w:highlight w:val="none"/>
          <w:lang w:eastAsia="zh-CN"/>
        </w:rPr>
      </w:pPr>
      <w:r>
        <w:rPr>
          <w:rFonts w:hint="eastAsia" w:ascii="方正公文仿宋" w:hAnsi="方正公文仿宋" w:eastAsia="方正公文仿宋" w:cs="方正公文仿宋"/>
          <w:b/>
          <w:bCs/>
          <w:kern w:val="0"/>
          <w:sz w:val="32"/>
          <w:szCs w:val="32"/>
          <w:highlight w:val="none"/>
          <w:lang w:val="en-US" w:eastAsia="zh-CN"/>
        </w:rPr>
        <w:t>第十七条</w:t>
      </w:r>
      <w:r>
        <w:rPr>
          <w:rFonts w:hint="eastAsia" w:ascii="方正公文仿宋" w:hAnsi="方正公文仿宋" w:eastAsia="方正公文仿宋" w:cs="方正公文仿宋"/>
          <w:kern w:val="0"/>
          <w:sz w:val="32"/>
          <w:szCs w:val="32"/>
          <w:highlight w:val="none"/>
          <w:lang w:val="en-US" w:eastAsia="zh-CN"/>
        </w:rPr>
        <w:t xml:space="preserve">  小额贷款公司董事、监事、高级管理人员信息备案材料由属地监管部门负责审核。</w:t>
      </w:r>
      <w:r>
        <w:rPr>
          <w:rFonts w:hint="default" w:ascii="方正公文仿宋" w:hAnsi="方正公文仿宋" w:eastAsia="方正公文仿宋" w:cs="方正公文仿宋"/>
          <w:kern w:val="0"/>
          <w:sz w:val="32"/>
          <w:szCs w:val="32"/>
          <w:highlight w:val="none"/>
          <w:lang w:eastAsia="zh-CN"/>
        </w:rPr>
        <w:t>对于符合要求并准予备案的，由自治区地方金融监督管理局出具备案函（附件3）并抄送盟市地方金融工作机构及市场监管部门。</w:t>
      </w:r>
    </w:p>
    <w:p>
      <w:pPr>
        <w:widowControl/>
        <w:numPr>
          <w:ilvl w:val="0"/>
          <w:numId w:val="0"/>
        </w:numPr>
        <w:spacing w:line="560" w:lineRule="exact"/>
        <w:ind w:firstLine="642" w:firstLineChars="200"/>
        <w:jc w:val="left"/>
        <w:rPr>
          <w:rFonts w:hint="default" w:ascii="方正公文仿宋" w:hAnsi="方正公文仿宋" w:eastAsia="方正公文仿宋" w:cs="方正公文仿宋"/>
          <w:kern w:val="0"/>
          <w:sz w:val="32"/>
          <w:szCs w:val="32"/>
          <w:lang w:val="en-US" w:eastAsia="zh-CN"/>
        </w:rPr>
      </w:pPr>
      <w:r>
        <w:rPr>
          <w:rFonts w:hint="eastAsia" w:ascii="方正公文仿宋" w:hAnsi="方正公文仿宋" w:eastAsia="方正公文仿宋" w:cs="方正公文仿宋"/>
          <w:b/>
          <w:bCs/>
          <w:kern w:val="0"/>
          <w:sz w:val="32"/>
          <w:szCs w:val="32"/>
          <w:lang w:val="en-US" w:eastAsia="zh-CN"/>
        </w:rPr>
        <w:t>第十八条</w:t>
      </w:r>
      <w:r>
        <w:rPr>
          <w:rFonts w:hint="eastAsia" w:ascii="方正公文仿宋" w:hAnsi="方正公文仿宋" w:eastAsia="方正公文仿宋" w:cs="方正公文仿宋"/>
          <w:kern w:val="0"/>
          <w:sz w:val="32"/>
          <w:szCs w:val="32"/>
          <w:lang w:val="en-US" w:eastAsia="zh-CN"/>
        </w:rPr>
        <w:t xml:space="preserve">  </w:t>
      </w:r>
      <w:r>
        <w:rPr>
          <w:rFonts w:hint="default" w:ascii="方正公文仿宋" w:hAnsi="方正公文仿宋" w:eastAsia="方正公文仿宋" w:cs="方正公文仿宋"/>
          <w:kern w:val="0"/>
          <w:sz w:val="32"/>
          <w:szCs w:val="32"/>
          <w:lang w:val="en-US" w:eastAsia="zh-CN"/>
        </w:rPr>
        <w:t>建立</w:t>
      </w:r>
      <w:r>
        <w:rPr>
          <w:rFonts w:hint="eastAsia" w:ascii="方正公文仿宋" w:hAnsi="方正公文仿宋" w:eastAsia="方正公文仿宋" w:cs="方正公文仿宋"/>
          <w:kern w:val="0"/>
          <w:sz w:val="32"/>
          <w:szCs w:val="32"/>
          <w:lang w:val="en-US" w:eastAsia="zh-CN"/>
        </w:rPr>
        <w:t>拟设立小额贷款公司</w:t>
      </w:r>
      <w:r>
        <w:rPr>
          <w:rFonts w:hint="default" w:ascii="方正公文仿宋" w:hAnsi="方正公文仿宋" w:eastAsia="方正公文仿宋" w:cs="方正公文仿宋"/>
          <w:kern w:val="0"/>
          <w:sz w:val="32"/>
          <w:szCs w:val="32"/>
          <w:lang w:val="en-US" w:eastAsia="zh-CN"/>
        </w:rPr>
        <w:t>董事、监事、高级管理人员任前约谈制度。盟市</w:t>
      </w:r>
      <w:r>
        <w:rPr>
          <w:rFonts w:hint="eastAsia" w:ascii="方正公文仿宋" w:hAnsi="方正公文仿宋" w:eastAsia="方正公文仿宋" w:cs="方正公文仿宋"/>
          <w:kern w:val="0"/>
          <w:sz w:val="32"/>
          <w:szCs w:val="32"/>
          <w:lang w:val="en-US" w:eastAsia="zh-CN"/>
        </w:rPr>
        <w:t>、旗县级地方金融工作机构应</w:t>
      </w:r>
      <w:r>
        <w:rPr>
          <w:rFonts w:hint="default" w:ascii="方正公文仿宋" w:hAnsi="方正公文仿宋" w:eastAsia="方正公文仿宋" w:cs="方正公文仿宋"/>
          <w:kern w:val="0"/>
          <w:sz w:val="32"/>
          <w:szCs w:val="32"/>
          <w:lang w:val="en-US" w:eastAsia="zh-CN"/>
        </w:rPr>
        <w:t>联合约谈拟设立小额贷款公司拟任董事、监事、高级管理人员，约谈董事、监事、高级管理人员应在提交开业材料前。</w:t>
      </w:r>
      <w:r>
        <w:rPr>
          <w:rFonts w:hint="eastAsia" w:ascii="方正公文仿宋" w:hAnsi="方正公文仿宋" w:eastAsia="方正公文仿宋" w:cs="方正公文仿宋"/>
          <w:kern w:val="0"/>
          <w:sz w:val="32"/>
          <w:szCs w:val="32"/>
          <w:lang w:val="en-US" w:eastAsia="zh-CN"/>
        </w:rPr>
        <w:t>内蒙古地方金融协会应派专员参与约谈。</w:t>
      </w:r>
    </w:p>
    <w:p>
      <w:pPr>
        <w:widowControl/>
        <w:numPr>
          <w:ilvl w:val="0"/>
          <w:numId w:val="0"/>
        </w:numPr>
        <w:spacing w:line="560" w:lineRule="exact"/>
        <w:ind w:firstLine="642" w:firstLineChars="200"/>
        <w:jc w:val="left"/>
        <w:rPr>
          <w:rFonts w:hint="default"/>
          <w:lang w:val="en-US" w:eastAsia="zh-CN"/>
        </w:rPr>
      </w:pPr>
      <w:r>
        <w:rPr>
          <w:rFonts w:hint="eastAsia" w:ascii="方正公文仿宋" w:hAnsi="方正公文仿宋" w:eastAsia="方正公文仿宋" w:cs="方正公文仿宋"/>
          <w:b/>
          <w:bCs/>
          <w:kern w:val="0"/>
          <w:sz w:val="32"/>
          <w:szCs w:val="32"/>
          <w:lang w:val="en-US" w:eastAsia="zh-CN"/>
        </w:rPr>
        <w:t>第十九条</w:t>
      </w:r>
      <w:r>
        <w:rPr>
          <w:rFonts w:hint="eastAsia" w:ascii="方正公文仿宋" w:hAnsi="方正公文仿宋" w:eastAsia="方正公文仿宋" w:cs="方正公文仿宋"/>
          <w:kern w:val="0"/>
          <w:sz w:val="32"/>
          <w:szCs w:val="32"/>
          <w:lang w:val="en-US" w:eastAsia="zh-CN"/>
        </w:rPr>
        <w:t xml:space="preserve">  </w:t>
      </w:r>
      <w:r>
        <w:rPr>
          <w:rFonts w:hint="default" w:ascii="方正公文仿宋" w:hAnsi="方正公文仿宋" w:eastAsia="方正公文仿宋" w:cs="方正公文仿宋"/>
          <w:kern w:val="0"/>
          <w:sz w:val="32"/>
          <w:szCs w:val="32"/>
          <w:lang w:val="en-US" w:eastAsia="zh-CN"/>
        </w:rPr>
        <w:t>小额贷款公司董事、监事、高级管理人员发生变更的，应当自变更之日起</w:t>
      </w:r>
      <w:r>
        <w:rPr>
          <w:rFonts w:hint="eastAsia" w:ascii="方正公文仿宋" w:hAnsi="方正公文仿宋" w:eastAsia="方正公文仿宋" w:cs="方正公文仿宋"/>
          <w:kern w:val="0"/>
          <w:sz w:val="32"/>
          <w:szCs w:val="32"/>
          <w:lang w:val="en-US" w:eastAsia="zh-CN"/>
        </w:rPr>
        <w:t>10个工作日</w:t>
      </w:r>
      <w:r>
        <w:rPr>
          <w:rFonts w:hint="default" w:ascii="方正公文仿宋" w:hAnsi="方正公文仿宋" w:eastAsia="方正公文仿宋" w:cs="方正公文仿宋"/>
          <w:kern w:val="0"/>
          <w:sz w:val="32"/>
          <w:szCs w:val="32"/>
          <w:lang w:val="en-US" w:eastAsia="zh-CN"/>
        </w:rPr>
        <w:t>内由所任职的小额贷款公司向</w:t>
      </w:r>
      <w:r>
        <w:rPr>
          <w:rFonts w:hint="eastAsia" w:ascii="方正公文仿宋" w:hAnsi="方正公文仿宋" w:eastAsia="方正公文仿宋" w:cs="方正公文仿宋"/>
          <w:kern w:val="0"/>
          <w:sz w:val="32"/>
          <w:szCs w:val="32"/>
          <w:lang w:val="en-US" w:eastAsia="zh-CN"/>
        </w:rPr>
        <w:t>属地</w:t>
      </w:r>
      <w:r>
        <w:rPr>
          <w:rFonts w:hint="default" w:ascii="方正公文仿宋" w:hAnsi="方正公文仿宋" w:eastAsia="方正公文仿宋" w:cs="方正公文仿宋"/>
          <w:kern w:val="0"/>
          <w:sz w:val="32"/>
          <w:szCs w:val="32"/>
          <w:lang w:eastAsia="zh-CN"/>
        </w:rPr>
        <w:t>旗县地方金融工作机构</w:t>
      </w:r>
      <w:r>
        <w:rPr>
          <w:rFonts w:hint="default" w:ascii="方正公文仿宋" w:hAnsi="方正公文仿宋" w:eastAsia="方正公文仿宋" w:cs="方正公文仿宋"/>
          <w:kern w:val="0"/>
          <w:sz w:val="32"/>
          <w:szCs w:val="32"/>
          <w:lang w:val="en-US" w:eastAsia="zh-CN"/>
        </w:rPr>
        <w:t>提交备案信息登记表</w:t>
      </w:r>
      <w:r>
        <w:rPr>
          <w:rFonts w:hint="eastAsia" w:ascii="方正公文仿宋" w:hAnsi="方正公文仿宋" w:eastAsia="方正公文仿宋" w:cs="方正公文仿宋"/>
          <w:sz w:val="32"/>
          <w:szCs w:val="32"/>
          <w:lang w:val="en-US" w:eastAsia="zh-CN"/>
        </w:rPr>
        <w:t>，符合条件的由属地旗县级、盟市地方金融工作机构逐级报送自治区地方金融监督管理局进行备案。小额贷款公司应在</w:t>
      </w:r>
      <w:r>
        <w:rPr>
          <w:rFonts w:hint="default" w:ascii="方正公文仿宋" w:hAnsi="方正公文仿宋" w:eastAsia="方正公文仿宋" w:cs="方正公文仿宋"/>
          <w:sz w:val="32"/>
          <w:szCs w:val="32"/>
          <w:lang w:eastAsia="zh-CN"/>
        </w:rPr>
        <w:t>备案函送达</w:t>
      </w:r>
      <w:r>
        <w:rPr>
          <w:rFonts w:hint="eastAsia" w:ascii="方正公文仿宋" w:hAnsi="方正公文仿宋" w:eastAsia="方正公文仿宋" w:cs="方正公文仿宋"/>
          <w:sz w:val="32"/>
          <w:szCs w:val="32"/>
          <w:lang w:val="en-US" w:eastAsia="zh-CN"/>
        </w:rPr>
        <w:t>后3个工作日内将相关信息报送至内蒙古地方金融协会，</w:t>
      </w:r>
      <w:r>
        <w:rPr>
          <w:rFonts w:hint="eastAsia" w:ascii="方正公文仿宋" w:hAnsi="方正公文仿宋" w:eastAsia="方正公文仿宋" w:cs="方正公文仿宋"/>
          <w:kern w:val="0"/>
          <w:sz w:val="32"/>
          <w:szCs w:val="32"/>
          <w:lang w:val="en-US" w:eastAsia="zh-CN"/>
        </w:rPr>
        <w:t>在人员信息管理库中进行变更登记</w:t>
      </w:r>
      <w:r>
        <w:rPr>
          <w:rFonts w:hint="default" w:ascii="方正公文仿宋" w:hAnsi="方正公文仿宋" w:eastAsia="方正公文仿宋" w:cs="方正公文仿宋"/>
          <w:kern w:val="0"/>
          <w:sz w:val="32"/>
          <w:szCs w:val="32"/>
          <w:lang w:val="en-US" w:eastAsia="zh-CN"/>
        </w:rPr>
        <w:t>。</w:t>
      </w:r>
    </w:p>
    <w:p>
      <w:pPr>
        <w:spacing w:line="560" w:lineRule="exact"/>
        <w:ind w:firstLine="645"/>
        <w:rPr>
          <w:rStyle w:val="15"/>
          <w:rFonts w:hint="eastAsia" w:ascii="方正公文仿宋" w:hAnsi="方正公文仿宋" w:eastAsia="方正公文仿宋" w:cs="方正公文仿宋"/>
          <w:b w:val="0"/>
          <w:sz w:val="32"/>
          <w:szCs w:val="32"/>
          <w:lang w:val="en-US" w:eastAsia="zh-CN"/>
        </w:rPr>
      </w:pPr>
      <w:r>
        <w:rPr>
          <w:rStyle w:val="15"/>
          <w:rFonts w:hint="eastAsia" w:ascii="方正公文仿宋" w:hAnsi="方正公文仿宋" w:eastAsia="方正公文仿宋" w:cs="方正公文仿宋"/>
          <w:sz w:val="32"/>
          <w:szCs w:val="32"/>
        </w:rPr>
        <w:t>第</w:t>
      </w:r>
      <w:r>
        <w:rPr>
          <w:rStyle w:val="15"/>
          <w:rFonts w:hint="eastAsia" w:ascii="方正公文仿宋" w:hAnsi="方正公文仿宋" w:eastAsia="方正公文仿宋" w:cs="方正公文仿宋"/>
          <w:sz w:val="32"/>
          <w:szCs w:val="32"/>
          <w:lang w:val="en-US" w:eastAsia="zh-CN"/>
        </w:rPr>
        <w:t>二十</w:t>
      </w:r>
      <w:r>
        <w:rPr>
          <w:rStyle w:val="15"/>
          <w:rFonts w:hint="eastAsia" w:ascii="方正公文仿宋" w:hAnsi="方正公文仿宋" w:eastAsia="方正公文仿宋" w:cs="方正公文仿宋"/>
          <w:sz w:val="32"/>
          <w:szCs w:val="32"/>
        </w:rPr>
        <w:t xml:space="preserve">条  </w:t>
      </w:r>
      <w:r>
        <w:rPr>
          <w:rStyle w:val="15"/>
          <w:rFonts w:hint="eastAsia" w:ascii="方正公文仿宋" w:hAnsi="方正公文仿宋" w:eastAsia="方正公文仿宋" w:cs="方正公文仿宋"/>
          <w:b w:val="0"/>
          <w:sz w:val="32"/>
          <w:szCs w:val="32"/>
        </w:rPr>
        <w:t>小额贷款公司董事、监事、高级管理人员在失踪、死亡、丧失行为能力等特殊情形下不能履行职责的，</w:t>
      </w:r>
      <w:r>
        <w:rPr>
          <w:rStyle w:val="15"/>
          <w:rFonts w:hint="eastAsia" w:ascii="方正公文仿宋" w:hAnsi="方正公文仿宋" w:eastAsia="方正公文仿宋" w:cs="方正公文仿宋"/>
          <w:b w:val="0"/>
          <w:sz w:val="32"/>
          <w:szCs w:val="32"/>
          <w:lang w:val="en-US" w:eastAsia="zh-CN"/>
        </w:rPr>
        <w:t>应当</w:t>
      </w:r>
      <w:r>
        <w:rPr>
          <w:rStyle w:val="15"/>
          <w:rFonts w:hint="eastAsia" w:ascii="方正公文仿宋" w:hAnsi="方正公文仿宋" w:eastAsia="方正公文仿宋" w:cs="方正公文仿宋"/>
          <w:b w:val="0"/>
          <w:sz w:val="32"/>
          <w:szCs w:val="32"/>
        </w:rPr>
        <w:t>按照</w:t>
      </w:r>
      <w:r>
        <w:rPr>
          <w:rStyle w:val="15"/>
          <w:rFonts w:hint="eastAsia" w:ascii="方正公文仿宋" w:hAnsi="方正公文仿宋" w:eastAsia="方正公文仿宋" w:cs="方正公文仿宋"/>
          <w:b w:val="0"/>
          <w:sz w:val="32"/>
          <w:szCs w:val="32"/>
          <w:lang w:eastAsia="zh-CN"/>
        </w:rPr>
        <w:t>《</w:t>
      </w:r>
      <w:r>
        <w:rPr>
          <w:rStyle w:val="15"/>
          <w:rFonts w:hint="eastAsia" w:ascii="方正公文仿宋" w:hAnsi="方正公文仿宋" w:eastAsia="方正公文仿宋" w:cs="方正公文仿宋"/>
          <w:b w:val="0"/>
          <w:sz w:val="32"/>
          <w:szCs w:val="32"/>
          <w:lang w:val="en-US" w:eastAsia="zh-CN"/>
        </w:rPr>
        <w:t>公司法</w:t>
      </w:r>
      <w:r>
        <w:rPr>
          <w:rStyle w:val="15"/>
          <w:rFonts w:hint="eastAsia" w:ascii="方正公文仿宋" w:hAnsi="方正公文仿宋" w:eastAsia="方正公文仿宋" w:cs="方正公文仿宋"/>
          <w:b w:val="0"/>
          <w:sz w:val="32"/>
          <w:szCs w:val="32"/>
          <w:lang w:eastAsia="zh-CN"/>
        </w:rPr>
        <w:t>》</w:t>
      </w:r>
      <w:r>
        <w:rPr>
          <w:rStyle w:val="15"/>
          <w:rFonts w:hint="eastAsia" w:ascii="方正公文仿宋" w:hAnsi="方正公文仿宋" w:eastAsia="方正公文仿宋" w:cs="方正公文仿宋"/>
          <w:b w:val="0"/>
          <w:sz w:val="32"/>
          <w:szCs w:val="32"/>
          <w:lang w:val="en-US" w:eastAsia="zh-CN"/>
        </w:rPr>
        <w:t>和</w:t>
      </w:r>
      <w:r>
        <w:rPr>
          <w:rStyle w:val="15"/>
          <w:rFonts w:hint="eastAsia" w:ascii="方正公文仿宋" w:hAnsi="方正公文仿宋" w:eastAsia="方正公文仿宋" w:cs="方正公文仿宋"/>
          <w:b w:val="0"/>
          <w:sz w:val="32"/>
          <w:szCs w:val="32"/>
        </w:rPr>
        <w:t>公司章程</w:t>
      </w:r>
      <w:r>
        <w:rPr>
          <w:rStyle w:val="15"/>
          <w:rFonts w:hint="eastAsia" w:ascii="方正公文仿宋" w:hAnsi="方正公文仿宋" w:eastAsia="方正公文仿宋" w:cs="方正公文仿宋"/>
          <w:b w:val="0"/>
          <w:sz w:val="32"/>
          <w:szCs w:val="32"/>
          <w:lang w:val="en-US" w:eastAsia="zh-CN"/>
        </w:rPr>
        <w:t>的</w:t>
      </w:r>
      <w:r>
        <w:rPr>
          <w:rStyle w:val="15"/>
          <w:rFonts w:hint="eastAsia" w:ascii="方正公文仿宋" w:hAnsi="方正公文仿宋" w:eastAsia="方正公文仿宋" w:cs="方正公文仿宋"/>
          <w:b w:val="0"/>
          <w:sz w:val="32"/>
          <w:szCs w:val="32"/>
        </w:rPr>
        <w:t>规定</w:t>
      </w:r>
      <w:r>
        <w:rPr>
          <w:rStyle w:val="15"/>
          <w:rFonts w:hint="eastAsia" w:ascii="方正公文仿宋" w:hAnsi="方正公文仿宋" w:eastAsia="方正公文仿宋" w:cs="方正公文仿宋"/>
          <w:b w:val="0"/>
          <w:sz w:val="32"/>
          <w:szCs w:val="32"/>
          <w:lang w:eastAsia="zh-CN"/>
        </w:rPr>
        <w:t>，</w:t>
      </w:r>
      <w:r>
        <w:rPr>
          <w:rStyle w:val="15"/>
          <w:rFonts w:hint="eastAsia" w:ascii="方正公文仿宋" w:hAnsi="方正公文仿宋" w:eastAsia="方正公文仿宋" w:cs="方正公文仿宋"/>
          <w:b w:val="0"/>
          <w:sz w:val="32"/>
          <w:szCs w:val="32"/>
          <w:lang w:val="en-US" w:eastAsia="zh-CN"/>
        </w:rPr>
        <w:t>在15个工作日内决定</w:t>
      </w:r>
      <w:r>
        <w:rPr>
          <w:rStyle w:val="15"/>
          <w:rFonts w:hint="eastAsia" w:ascii="方正公文仿宋" w:hAnsi="方正公文仿宋" w:eastAsia="方正公文仿宋" w:cs="方正公文仿宋"/>
          <w:b w:val="0"/>
          <w:sz w:val="32"/>
          <w:szCs w:val="32"/>
        </w:rPr>
        <w:t>由符合相应任职条件的人员代为履行职</w:t>
      </w:r>
      <w:r>
        <w:rPr>
          <w:rStyle w:val="15"/>
          <w:rFonts w:hint="eastAsia" w:ascii="方正公文仿宋" w:hAnsi="方正公文仿宋" w:eastAsia="方正公文仿宋" w:cs="方正公文仿宋"/>
          <w:b w:val="0"/>
          <w:sz w:val="32"/>
          <w:szCs w:val="32"/>
          <w:lang w:val="en-US" w:eastAsia="zh-CN"/>
        </w:rPr>
        <w:t>务</w:t>
      </w:r>
      <w:r>
        <w:rPr>
          <w:rStyle w:val="15"/>
          <w:rFonts w:hint="eastAsia" w:ascii="方正公文仿宋" w:hAnsi="方正公文仿宋" w:eastAsia="方正公文仿宋" w:cs="方正公文仿宋"/>
          <w:b w:val="0"/>
          <w:sz w:val="32"/>
          <w:szCs w:val="32"/>
        </w:rPr>
        <w:t>，</w:t>
      </w:r>
      <w:r>
        <w:rPr>
          <w:rStyle w:val="15"/>
          <w:rFonts w:hint="eastAsia" w:ascii="方正公文仿宋" w:hAnsi="方正公文仿宋" w:eastAsia="方正公文仿宋" w:cs="方正公文仿宋"/>
          <w:b w:val="0"/>
          <w:sz w:val="32"/>
          <w:szCs w:val="32"/>
          <w:lang w:val="en-US" w:eastAsia="zh-CN"/>
        </w:rPr>
        <w:t>相关人员代为履行职务应当谨慎勤勉尽责，且时间不得超过6个月。监管部门另有规定的除外。</w:t>
      </w:r>
    </w:p>
    <w:p>
      <w:pPr>
        <w:spacing w:line="560" w:lineRule="exact"/>
        <w:ind w:firstLine="645"/>
        <w:rPr>
          <w:rFonts w:hint="eastAsia" w:ascii="方正公文仿宋" w:hAnsi="方正公文仿宋" w:eastAsia="方正公文仿宋" w:cs="方正公文仿宋"/>
          <w:sz w:val="32"/>
          <w:szCs w:val="32"/>
        </w:rPr>
      </w:pPr>
      <w:r>
        <w:rPr>
          <w:rStyle w:val="15"/>
          <w:rFonts w:hint="eastAsia" w:ascii="方正公文仿宋" w:hAnsi="方正公文仿宋" w:eastAsia="方正公文仿宋" w:cs="方正公文仿宋"/>
          <w:b w:val="0"/>
          <w:sz w:val="32"/>
          <w:szCs w:val="32"/>
          <w:lang w:val="en-US" w:eastAsia="zh-CN"/>
        </w:rPr>
        <w:t>小额贷款公司董事、监事、高级管理人员发生前款代为履职情形的，所在公司应当自</w:t>
      </w:r>
      <w:r>
        <w:rPr>
          <w:rStyle w:val="15"/>
          <w:rFonts w:hint="eastAsia" w:ascii="方正公文仿宋" w:hAnsi="方正公文仿宋" w:eastAsia="方正公文仿宋" w:cs="方正公文仿宋"/>
          <w:b w:val="0"/>
          <w:sz w:val="32"/>
          <w:szCs w:val="32"/>
        </w:rPr>
        <w:t>作出决定之日</w:t>
      </w:r>
      <w:r>
        <w:rPr>
          <w:rFonts w:hint="eastAsia" w:ascii="方正公文仿宋" w:hAnsi="方正公文仿宋" w:eastAsia="方正公文仿宋" w:cs="方正公文仿宋"/>
          <w:sz w:val="32"/>
          <w:szCs w:val="32"/>
        </w:rPr>
        <w:t>起</w:t>
      </w:r>
      <w:r>
        <w:rPr>
          <w:rFonts w:hint="eastAsia" w:ascii="方正公文仿宋" w:hAnsi="方正公文仿宋" w:eastAsia="方正公文仿宋" w:cs="方正公文仿宋"/>
          <w:sz w:val="32"/>
          <w:szCs w:val="32"/>
          <w:lang w:val="en-US" w:eastAsia="zh-CN"/>
        </w:rPr>
        <w:t>10</w:t>
      </w:r>
      <w:r>
        <w:rPr>
          <w:rFonts w:hint="eastAsia" w:ascii="方正公文仿宋" w:hAnsi="方正公文仿宋" w:eastAsia="方正公文仿宋" w:cs="方正公文仿宋"/>
          <w:sz w:val="32"/>
          <w:szCs w:val="32"/>
        </w:rPr>
        <w:t>个工作日内，</w:t>
      </w:r>
      <w:r>
        <w:rPr>
          <w:rFonts w:hint="eastAsia" w:ascii="方正公文仿宋" w:hAnsi="方正公文仿宋" w:eastAsia="方正公文仿宋" w:cs="方正公文仿宋"/>
          <w:sz w:val="32"/>
          <w:szCs w:val="32"/>
          <w:lang w:val="en-US" w:eastAsia="zh-CN"/>
        </w:rPr>
        <w:t>参照本规定第十四条、十九条</w:t>
      </w:r>
      <w:r>
        <w:rPr>
          <w:rFonts w:hint="eastAsia" w:ascii="方正公文仿宋" w:hAnsi="方正公文仿宋" w:eastAsia="方正公文仿宋" w:cs="方正公文仿宋"/>
          <w:sz w:val="32"/>
          <w:szCs w:val="32"/>
        </w:rPr>
        <w:t>向</w:t>
      </w:r>
      <w:r>
        <w:rPr>
          <w:rFonts w:hint="eastAsia" w:ascii="方正公文仿宋" w:hAnsi="方正公文仿宋" w:eastAsia="方正公文仿宋" w:cs="方正公文仿宋"/>
          <w:sz w:val="32"/>
          <w:szCs w:val="32"/>
          <w:lang w:val="en-US" w:eastAsia="zh-CN"/>
        </w:rPr>
        <w:t>监管部门提交相关材料，并在</w:t>
      </w:r>
      <w:r>
        <w:rPr>
          <w:rFonts w:hint="default" w:ascii="方正公文仿宋" w:hAnsi="方正公文仿宋" w:eastAsia="方正公文仿宋" w:cs="方正公文仿宋"/>
          <w:sz w:val="32"/>
          <w:szCs w:val="32"/>
          <w:lang w:eastAsia="zh-CN"/>
        </w:rPr>
        <w:t>备案函送达</w:t>
      </w:r>
      <w:r>
        <w:rPr>
          <w:rFonts w:hint="eastAsia" w:ascii="方正公文仿宋" w:hAnsi="方正公文仿宋" w:eastAsia="方正公文仿宋" w:cs="方正公文仿宋"/>
          <w:sz w:val="32"/>
          <w:szCs w:val="32"/>
          <w:lang w:val="en-US" w:eastAsia="zh-CN"/>
        </w:rPr>
        <w:t>后3个工作日内向内蒙古地方金融协会提交相关信息，进行变更登记</w:t>
      </w:r>
      <w:r>
        <w:rPr>
          <w:rFonts w:hint="eastAsia" w:ascii="方正公文仿宋" w:hAnsi="方正公文仿宋" w:eastAsia="方正公文仿宋" w:cs="方正公文仿宋"/>
          <w:sz w:val="32"/>
          <w:szCs w:val="32"/>
        </w:rPr>
        <w:t>。</w:t>
      </w:r>
    </w:p>
    <w:p>
      <w:pPr>
        <w:spacing w:line="560" w:lineRule="exact"/>
        <w:ind w:firstLine="645"/>
        <w:rPr>
          <w:rFonts w:hint="eastAsia" w:ascii="方正公文仿宋" w:hAnsi="方正公文仿宋" w:eastAsia="方正公文仿宋" w:cs="方正公文仿宋"/>
          <w:sz w:val="32"/>
          <w:szCs w:val="32"/>
          <w:lang w:eastAsia="zh-CN"/>
        </w:rPr>
      </w:pPr>
      <w:r>
        <w:rPr>
          <w:rStyle w:val="15"/>
          <w:rFonts w:hint="eastAsia" w:ascii="方正公文仿宋" w:hAnsi="方正公文仿宋" w:eastAsia="方正公文仿宋" w:cs="方正公文仿宋"/>
          <w:sz w:val="32"/>
          <w:szCs w:val="32"/>
        </w:rPr>
        <w:t>第</w:t>
      </w:r>
      <w:r>
        <w:rPr>
          <w:rStyle w:val="15"/>
          <w:rFonts w:hint="eastAsia" w:ascii="方正公文仿宋" w:hAnsi="方正公文仿宋" w:eastAsia="方正公文仿宋" w:cs="方正公文仿宋"/>
          <w:sz w:val="32"/>
          <w:szCs w:val="32"/>
          <w:lang w:val="en-US" w:eastAsia="zh-CN"/>
        </w:rPr>
        <w:t>二</w:t>
      </w:r>
      <w:r>
        <w:rPr>
          <w:rStyle w:val="15"/>
          <w:rFonts w:hint="eastAsia" w:ascii="方正公文仿宋" w:hAnsi="方正公文仿宋" w:eastAsia="方正公文仿宋" w:cs="方正公文仿宋"/>
          <w:sz w:val="32"/>
          <w:szCs w:val="32"/>
        </w:rPr>
        <w:t>十</w:t>
      </w:r>
      <w:r>
        <w:rPr>
          <w:rStyle w:val="15"/>
          <w:rFonts w:hint="eastAsia" w:ascii="方正公文仿宋" w:hAnsi="方正公文仿宋" w:eastAsia="方正公文仿宋" w:cs="方正公文仿宋"/>
          <w:sz w:val="32"/>
          <w:szCs w:val="32"/>
          <w:lang w:val="en-US" w:eastAsia="zh-CN"/>
        </w:rPr>
        <w:t>一</w:t>
      </w:r>
      <w:r>
        <w:rPr>
          <w:rStyle w:val="15"/>
          <w:rFonts w:hint="eastAsia" w:ascii="方正公文仿宋" w:hAnsi="方正公文仿宋" w:eastAsia="方正公文仿宋" w:cs="方正公文仿宋"/>
          <w:sz w:val="32"/>
          <w:szCs w:val="32"/>
        </w:rPr>
        <w:t>条</w:t>
      </w:r>
      <w:r>
        <w:rPr>
          <w:rStyle w:val="15"/>
          <w:rFonts w:hint="eastAsia" w:ascii="方正公文仿宋" w:hAnsi="方正公文仿宋" w:eastAsia="方正公文仿宋" w:cs="方正公文仿宋"/>
          <w:b w:val="0"/>
          <w:sz w:val="32"/>
          <w:szCs w:val="32"/>
        </w:rPr>
        <w:t xml:space="preserve">  </w:t>
      </w:r>
      <w:r>
        <w:rPr>
          <w:rFonts w:hint="eastAsia" w:ascii="方正公文仿宋" w:hAnsi="方正公文仿宋" w:eastAsia="方正公文仿宋" w:cs="方正公文仿宋"/>
          <w:sz w:val="32"/>
          <w:szCs w:val="32"/>
        </w:rPr>
        <w:t>小额贷款公司免除董事、监事、高级管理人员职务的，应当自作出决定之日起</w:t>
      </w:r>
      <w:r>
        <w:rPr>
          <w:rFonts w:hint="eastAsia" w:ascii="方正公文仿宋" w:hAnsi="方正公文仿宋" w:eastAsia="方正公文仿宋" w:cs="方正公文仿宋"/>
          <w:sz w:val="32"/>
          <w:szCs w:val="32"/>
          <w:lang w:val="en-US" w:eastAsia="zh-CN"/>
        </w:rPr>
        <w:t>10</w:t>
      </w:r>
      <w:r>
        <w:rPr>
          <w:rFonts w:hint="eastAsia" w:ascii="方正公文仿宋" w:hAnsi="方正公文仿宋" w:eastAsia="方正公文仿宋" w:cs="方正公文仿宋"/>
          <w:sz w:val="32"/>
          <w:szCs w:val="32"/>
        </w:rPr>
        <w:t>个工作日内，向</w:t>
      </w:r>
      <w:r>
        <w:rPr>
          <w:rFonts w:hint="default" w:ascii="方正公文仿宋" w:hAnsi="方正公文仿宋" w:eastAsia="方正公文仿宋" w:cs="方正公文仿宋"/>
          <w:sz w:val="32"/>
          <w:szCs w:val="32"/>
          <w:lang w:eastAsia="zh-CN"/>
        </w:rPr>
        <w:t>属地旗县地方金融工作机构</w:t>
      </w:r>
      <w:r>
        <w:rPr>
          <w:rFonts w:hint="eastAsia" w:ascii="方正公文仿宋" w:hAnsi="方正公文仿宋" w:eastAsia="方正公文仿宋" w:cs="方正公文仿宋"/>
          <w:sz w:val="32"/>
          <w:szCs w:val="32"/>
          <w:lang w:val="en-US" w:eastAsia="zh-CN"/>
        </w:rPr>
        <w:t>提交备案材料，同时向内蒙古地方金融协会</w:t>
      </w:r>
      <w:r>
        <w:rPr>
          <w:rFonts w:hint="default" w:ascii="方正公文仿宋" w:hAnsi="方正公文仿宋" w:eastAsia="方正公文仿宋" w:cs="方正公文仿宋"/>
          <w:sz w:val="32"/>
          <w:szCs w:val="32"/>
          <w:lang w:eastAsia="zh-CN"/>
        </w:rPr>
        <w:t>报送</w:t>
      </w:r>
      <w:r>
        <w:rPr>
          <w:rFonts w:hint="eastAsia" w:ascii="方正公文仿宋" w:hAnsi="方正公文仿宋" w:eastAsia="方正公文仿宋" w:cs="方正公文仿宋"/>
          <w:sz w:val="32"/>
          <w:szCs w:val="32"/>
          <w:lang w:val="en-US" w:eastAsia="zh-CN"/>
        </w:rPr>
        <w:t>相关情况说明</w:t>
      </w:r>
      <w:r>
        <w:rPr>
          <w:rFonts w:hint="eastAsia" w:ascii="方正公文仿宋" w:hAnsi="方正公文仿宋" w:eastAsia="方正公文仿宋" w:cs="方正公文仿宋"/>
          <w:sz w:val="32"/>
          <w:szCs w:val="32"/>
          <w:lang w:eastAsia="zh-CN"/>
        </w:rPr>
        <w:t>。</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第二十二条</w:t>
      </w:r>
      <w:r>
        <w:rPr>
          <w:rFonts w:hint="eastAsia" w:ascii="方正公文仿宋" w:hAnsi="方正公文仿宋" w:eastAsia="方正公文仿宋" w:cs="方正公文仿宋"/>
          <w:sz w:val="32"/>
          <w:szCs w:val="32"/>
          <w:lang w:val="en-US" w:eastAsia="zh-CN"/>
        </w:rPr>
        <w:t xml:space="preserve">  小额贷款公司跨盟市设立分支机构的，其分支机构负责人任职资格由总公司向分支机构所在地盟市地方金融工作机构提交信息备案材料，分支机构所在地盟市地方金融工作机构对备案材料进行审核，符合条件的报送自治区地方金融监督管理局。</w:t>
      </w:r>
      <w:r>
        <w:rPr>
          <w:rFonts w:hint="default" w:ascii="方正公文仿宋" w:hAnsi="方正公文仿宋" w:eastAsia="方正公文仿宋" w:cs="方正公文仿宋"/>
          <w:sz w:val="32"/>
          <w:szCs w:val="32"/>
          <w:lang w:eastAsia="zh-CN"/>
        </w:rPr>
        <w:t>对于符合要求并准予备案的，由自治区地方金融监督管理局出具备案函，</w:t>
      </w:r>
      <w:r>
        <w:rPr>
          <w:rFonts w:hint="eastAsia" w:ascii="方正公文仿宋" w:hAnsi="方正公文仿宋" w:eastAsia="方正公文仿宋" w:cs="方正公文仿宋"/>
          <w:sz w:val="32"/>
          <w:szCs w:val="32"/>
          <w:lang w:val="en-US" w:eastAsia="zh-CN"/>
        </w:rPr>
        <w:t>同时抄送总公司注册地</w:t>
      </w:r>
      <w:r>
        <w:rPr>
          <w:rFonts w:hint="default" w:ascii="方正公文仿宋" w:hAnsi="方正公文仿宋" w:eastAsia="方正公文仿宋" w:cs="方正公文仿宋"/>
          <w:sz w:val="32"/>
          <w:szCs w:val="32"/>
          <w:lang w:eastAsia="zh-CN"/>
        </w:rPr>
        <w:t>和分支机构所在地</w:t>
      </w:r>
      <w:r>
        <w:rPr>
          <w:rFonts w:hint="eastAsia" w:ascii="方正公文仿宋" w:hAnsi="方正公文仿宋" w:eastAsia="方正公文仿宋" w:cs="方正公文仿宋"/>
          <w:sz w:val="32"/>
          <w:szCs w:val="32"/>
          <w:lang w:val="en-US" w:eastAsia="zh-CN"/>
        </w:rPr>
        <w:t>盟市地方金融工作机构。总公司应在</w:t>
      </w:r>
      <w:r>
        <w:rPr>
          <w:rFonts w:hint="default" w:ascii="方正公文仿宋" w:hAnsi="方正公文仿宋" w:eastAsia="方正公文仿宋" w:cs="方正公文仿宋"/>
          <w:sz w:val="32"/>
          <w:szCs w:val="32"/>
          <w:lang w:eastAsia="zh-CN"/>
        </w:rPr>
        <w:t>备案函送达后</w:t>
      </w:r>
      <w:r>
        <w:rPr>
          <w:rFonts w:hint="eastAsia" w:ascii="方正公文仿宋" w:hAnsi="方正公文仿宋" w:eastAsia="方正公文仿宋" w:cs="方正公文仿宋"/>
          <w:sz w:val="32"/>
          <w:szCs w:val="32"/>
          <w:lang w:val="en-US" w:eastAsia="zh-CN"/>
        </w:rPr>
        <w:t>3个工作日内向内蒙古地方金融协会提交相关材料进行信息变更登记。</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lang w:val="en-US" w:eastAsia="zh-CN"/>
        </w:rPr>
        <w:t>第二十三条</w:t>
      </w:r>
      <w:r>
        <w:rPr>
          <w:rFonts w:hint="eastAsia" w:ascii="方正公文仿宋" w:hAnsi="方正公文仿宋" w:eastAsia="方正公文仿宋" w:cs="方正公文仿宋"/>
          <w:sz w:val="32"/>
          <w:szCs w:val="32"/>
          <w:lang w:val="en-US" w:eastAsia="zh-CN"/>
        </w:rPr>
        <w:t xml:space="preserve">  </w:t>
      </w:r>
      <w:r>
        <w:rPr>
          <w:rFonts w:hint="eastAsia" w:ascii="方正公文仿宋" w:hAnsi="方正公文仿宋" w:eastAsia="方正公文仿宋" w:cs="方正公文仿宋"/>
          <w:sz w:val="32"/>
          <w:szCs w:val="32"/>
        </w:rPr>
        <w:t>小额贷款公司董事、监事、高级管理人员应勤勉尽责，确保公司依法合规运营、有效防控风险，自觉接受监管部门的监督管理</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lang w:val="en-US" w:eastAsia="zh-CN"/>
        </w:rPr>
        <w:t>遵守行业自律规范</w:t>
      </w:r>
      <w:r>
        <w:rPr>
          <w:rFonts w:hint="eastAsia" w:ascii="方正公文仿宋" w:hAnsi="方正公文仿宋" w:eastAsia="方正公文仿宋" w:cs="方正公文仿宋"/>
          <w:sz w:val="32"/>
          <w:szCs w:val="32"/>
        </w:rPr>
        <w:t>。</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董事、监事、高级管理人员不得利用职权收受贿赂或者其他非法收入，不得侵占公司的财产。</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第二十四条</w:t>
      </w:r>
      <w:r>
        <w:rPr>
          <w:rFonts w:hint="eastAsia" w:ascii="方正公文仿宋" w:hAnsi="方正公文仿宋" w:eastAsia="方正公文仿宋" w:cs="方正公文仿宋"/>
          <w:sz w:val="32"/>
          <w:szCs w:val="32"/>
          <w:lang w:val="en-US" w:eastAsia="zh-CN"/>
        </w:rPr>
        <w:t xml:space="preserve">  小额贷款公司董事、</w:t>
      </w:r>
      <w:r>
        <w:rPr>
          <w:rFonts w:hint="default" w:ascii="方正公文仿宋" w:hAnsi="方正公文仿宋" w:eastAsia="方正公文仿宋" w:cs="方正公文仿宋"/>
          <w:sz w:val="32"/>
          <w:szCs w:val="32"/>
          <w:lang w:eastAsia="zh-CN"/>
        </w:rPr>
        <w:t>监事、</w:t>
      </w:r>
      <w:r>
        <w:rPr>
          <w:rFonts w:hint="eastAsia" w:ascii="方正公文仿宋" w:hAnsi="方正公文仿宋" w:eastAsia="方正公文仿宋" w:cs="方正公文仿宋"/>
          <w:sz w:val="32"/>
          <w:szCs w:val="32"/>
          <w:lang w:val="en-US" w:eastAsia="zh-CN"/>
        </w:rPr>
        <w:t>高级管理人员不得有下列行为：</w:t>
      </w:r>
    </w:p>
    <w:p>
      <w:pPr>
        <w:numPr>
          <w:ilvl w:val="0"/>
          <w:numId w:val="1"/>
        </w:num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挪用公司资金；</w:t>
      </w:r>
    </w:p>
    <w:p>
      <w:pPr>
        <w:numPr>
          <w:ilvl w:val="0"/>
          <w:numId w:val="1"/>
        </w:numPr>
        <w:spacing w:line="560" w:lineRule="exact"/>
        <w:ind w:firstLine="645"/>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将公司资金以其个人名义或者其他个人名义开立账户存储；</w:t>
      </w:r>
    </w:p>
    <w:p>
      <w:pPr>
        <w:numPr>
          <w:ilvl w:val="0"/>
          <w:numId w:val="1"/>
        </w:num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未经股东会或者股东大会同意，利用职务便利为自己或者他人谋取属于公司的商业机会，自营或者为他人经营小额贷款业务；</w:t>
      </w:r>
    </w:p>
    <w:p>
      <w:pPr>
        <w:numPr>
          <w:ilvl w:val="0"/>
          <w:numId w:val="1"/>
        </w:num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接受他人与公司交易的收益归为己有；</w:t>
      </w:r>
    </w:p>
    <w:p>
      <w:pPr>
        <w:numPr>
          <w:ilvl w:val="0"/>
          <w:numId w:val="1"/>
        </w:num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擅自披露公司商业秘密；</w:t>
      </w:r>
    </w:p>
    <w:p>
      <w:pPr>
        <w:numPr>
          <w:ilvl w:val="0"/>
          <w:numId w:val="1"/>
        </w:num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违反对公司忠实义务的其他行为。</w:t>
      </w:r>
    </w:p>
    <w:p>
      <w:pPr>
        <w:numPr>
          <w:ilvl w:val="0"/>
          <w:numId w:val="0"/>
        </w:numPr>
        <w:spacing w:line="560" w:lineRule="exact"/>
        <w:ind w:firstLine="640"/>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董事、</w:t>
      </w:r>
      <w:r>
        <w:rPr>
          <w:rFonts w:hint="default" w:ascii="方正公文仿宋" w:hAnsi="方正公文仿宋" w:eastAsia="方正公文仿宋" w:cs="方正公文仿宋"/>
          <w:sz w:val="32"/>
          <w:szCs w:val="32"/>
          <w:lang w:eastAsia="zh-CN"/>
        </w:rPr>
        <w:t>监事、</w:t>
      </w:r>
      <w:r>
        <w:rPr>
          <w:rFonts w:hint="eastAsia" w:ascii="方正公文仿宋" w:hAnsi="方正公文仿宋" w:eastAsia="方正公文仿宋" w:cs="方正公文仿宋"/>
          <w:sz w:val="32"/>
          <w:szCs w:val="32"/>
          <w:lang w:val="en-US" w:eastAsia="zh-CN"/>
        </w:rPr>
        <w:t>高级管理人员违反前款规定所得的收入应当归公司所有。</w:t>
      </w:r>
    </w:p>
    <w:p>
      <w:pPr>
        <w:numPr>
          <w:ilvl w:val="0"/>
          <w:numId w:val="0"/>
        </w:numPr>
        <w:spacing w:line="560" w:lineRule="exact"/>
        <w:ind w:firstLine="640"/>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第二十五条</w:t>
      </w:r>
      <w:r>
        <w:rPr>
          <w:rFonts w:hint="eastAsia" w:ascii="方正公文仿宋" w:hAnsi="方正公文仿宋" w:eastAsia="方正公文仿宋" w:cs="方正公文仿宋"/>
          <w:sz w:val="32"/>
          <w:szCs w:val="32"/>
          <w:lang w:val="en-US" w:eastAsia="zh-CN"/>
        </w:rPr>
        <w:t xml:space="preserve">  董事、监事、高级管理人员执行公司职务时违反法律、行政法规或者公司章程的规定，给公司造成损失的，应当承担赔偿责任。</w:t>
      </w:r>
    </w:p>
    <w:p>
      <w:pPr>
        <w:numPr>
          <w:ilvl w:val="0"/>
          <w:numId w:val="0"/>
        </w:numPr>
        <w:spacing w:line="560" w:lineRule="exact"/>
        <w:ind w:firstLine="640"/>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 xml:space="preserve">第二十六条 </w:t>
      </w:r>
      <w:r>
        <w:rPr>
          <w:rFonts w:hint="eastAsia" w:ascii="方正公文仿宋" w:hAnsi="方正公文仿宋" w:eastAsia="方正公文仿宋" w:cs="方正公文仿宋"/>
          <w:sz w:val="32"/>
          <w:szCs w:val="32"/>
          <w:lang w:val="en-US" w:eastAsia="zh-CN"/>
        </w:rPr>
        <w:t xml:space="preserve"> 股东会或股东大会要求董事、监事、高级管理人员列席会议的，董事、监事、高级管理人员应当列席并接受股东的质询。</w:t>
      </w:r>
    </w:p>
    <w:p>
      <w:pPr>
        <w:numPr>
          <w:ilvl w:val="0"/>
          <w:numId w:val="0"/>
        </w:numPr>
        <w:spacing w:line="560" w:lineRule="exact"/>
        <w:ind w:firstLine="640"/>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董事、高级管理人员应当如实向监事会或者不设监事会的有限责任公司的监事提供有关情况和资料，不得妨碍监事会或者监事行使职权。</w:t>
      </w:r>
    </w:p>
    <w:p>
      <w:pPr>
        <w:numPr>
          <w:ilvl w:val="0"/>
          <w:numId w:val="0"/>
        </w:num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sz w:val="32"/>
          <w:szCs w:val="32"/>
        </w:rPr>
        <w:t>第</w:t>
      </w:r>
      <w:r>
        <w:rPr>
          <w:rFonts w:hint="eastAsia" w:ascii="方正公文仿宋" w:hAnsi="方正公文仿宋" w:eastAsia="方正公文仿宋" w:cs="方正公文仿宋"/>
          <w:b/>
          <w:sz w:val="32"/>
          <w:szCs w:val="32"/>
          <w:lang w:val="en-US" w:eastAsia="zh-CN"/>
        </w:rPr>
        <w:t>二十七</w:t>
      </w:r>
      <w:r>
        <w:rPr>
          <w:rFonts w:hint="eastAsia" w:ascii="方正公文仿宋" w:hAnsi="方正公文仿宋" w:eastAsia="方正公文仿宋" w:cs="方正公文仿宋"/>
          <w:b/>
          <w:sz w:val="32"/>
          <w:szCs w:val="32"/>
        </w:rPr>
        <w:t>条</w:t>
      </w:r>
      <w:r>
        <w:rPr>
          <w:rFonts w:hint="eastAsia" w:ascii="方正公文仿宋" w:hAnsi="方正公文仿宋" w:eastAsia="方正公文仿宋" w:cs="方正公文仿宋"/>
          <w:sz w:val="32"/>
          <w:szCs w:val="32"/>
        </w:rPr>
        <w:t xml:space="preserve">  小额贷款公司应确保其董事、监事、高级管理人员</w:t>
      </w:r>
      <w:r>
        <w:rPr>
          <w:rFonts w:hint="eastAsia" w:ascii="方正公文仿宋" w:hAnsi="方正公文仿宋" w:eastAsia="方正公文仿宋" w:cs="方正公文仿宋"/>
          <w:sz w:val="32"/>
          <w:szCs w:val="32"/>
          <w:lang w:val="en-US" w:eastAsia="zh-CN"/>
        </w:rPr>
        <w:t>就任时和</w:t>
      </w:r>
      <w:r>
        <w:rPr>
          <w:rFonts w:hint="eastAsia" w:ascii="方正公文仿宋" w:hAnsi="方正公文仿宋" w:eastAsia="方正公文仿宋" w:cs="方正公文仿宋"/>
          <w:sz w:val="32"/>
          <w:szCs w:val="32"/>
        </w:rPr>
        <w:t>任职期间始终</w:t>
      </w:r>
      <w:r>
        <w:rPr>
          <w:rFonts w:hint="eastAsia" w:ascii="方正公文仿宋" w:hAnsi="方正公文仿宋" w:eastAsia="方正公文仿宋" w:cs="方正公文仿宋"/>
          <w:sz w:val="32"/>
          <w:szCs w:val="32"/>
          <w:lang w:val="en-US" w:eastAsia="zh-CN"/>
        </w:rPr>
        <w:t>符合相应的任职资格条件</w:t>
      </w:r>
      <w:r>
        <w:rPr>
          <w:rFonts w:hint="eastAsia" w:ascii="方正公文仿宋" w:hAnsi="方正公文仿宋" w:eastAsia="方正公文仿宋" w:cs="方正公文仿宋"/>
          <w:sz w:val="32"/>
          <w:szCs w:val="32"/>
        </w:rPr>
        <w:t>。</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董事、监事、高级管理人员在任期间出现不符合任职条件情形的，所在小额贷款公司应当令其限期改正或停止其任职，并将相关情况向属地监管部门、内蒙古地方金融协会报告。</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第二十八条</w:t>
      </w:r>
      <w:r>
        <w:rPr>
          <w:rFonts w:hint="default" w:ascii="方正公文仿宋" w:hAnsi="方正公文仿宋" w:eastAsia="方正公文仿宋" w:cs="方正公文仿宋"/>
          <w:b/>
          <w:bCs/>
          <w:sz w:val="32"/>
          <w:szCs w:val="32"/>
          <w:lang w:eastAsia="zh-CN"/>
        </w:rPr>
        <w:t xml:space="preserve"> </w:t>
      </w:r>
      <w:r>
        <w:rPr>
          <w:rFonts w:hint="eastAsia" w:ascii="方正公文仿宋" w:hAnsi="方正公文仿宋" w:eastAsia="方正公文仿宋" w:cs="方正公文仿宋"/>
          <w:sz w:val="32"/>
          <w:szCs w:val="32"/>
          <w:lang w:val="en-US" w:eastAsia="zh-CN"/>
        </w:rPr>
        <w:t xml:space="preserve"> 已进行信息备案的拟任、现任董事、监事、高级管理人员出现下列情形之一的，其所在小额贷款公司应及时将相关情况报告所在地盟市地方金融工作机构及内蒙古地方金融协会：</w:t>
      </w:r>
    </w:p>
    <w:p>
      <w:pPr>
        <w:numPr>
          <w:ilvl w:val="0"/>
          <w:numId w:val="2"/>
        </w:numPr>
        <w:spacing w:line="560" w:lineRule="exact"/>
        <w:ind w:left="0" w:firstLine="640" w:firstLineChars="200"/>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进行信息备案登记三个月后，无正当理由未实际到任履行相应职责；</w:t>
      </w:r>
    </w:p>
    <w:p>
      <w:pPr>
        <w:numPr>
          <w:ilvl w:val="0"/>
          <w:numId w:val="2"/>
        </w:numPr>
        <w:spacing w:line="560" w:lineRule="exact"/>
        <w:ind w:left="0" w:firstLine="640" w:firstLineChars="200"/>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因死亡、失踪，或者丧失民事行为能力，而被小额贷款公司停止其董事、监事或高级管理人员任职的；</w:t>
      </w:r>
    </w:p>
    <w:p>
      <w:pPr>
        <w:numPr>
          <w:ilvl w:val="0"/>
          <w:numId w:val="2"/>
        </w:numPr>
        <w:spacing w:line="560" w:lineRule="exact"/>
        <w:ind w:left="0" w:firstLine="640" w:firstLineChars="200"/>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因主动辞职，被小额贷款公司解聘、罢免，或退休及身体原因等不再担任小额贷款公司董事、监事或高级管理人员的；</w:t>
      </w:r>
    </w:p>
    <w:p>
      <w:pPr>
        <w:numPr>
          <w:ilvl w:val="0"/>
          <w:numId w:val="2"/>
        </w:numPr>
        <w:spacing w:line="560" w:lineRule="exact"/>
        <w:ind w:left="0" w:firstLine="640" w:firstLineChars="200"/>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因被有权机关限制人身自由或被追究刑事责任而被所任职机构停止其董事、监事或高级管理人员</w:t>
      </w:r>
      <w:r>
        <w:rPr>
          <w:rFonts w:hint="default" w:ascii="方正公文仿宋" w:hAnsi="方正公文仿宋" w:eastAsia="方正公文仿宋" w:cs="方正公文仿宋"/>
          <w:sz w:val="32"/>
          <w:szCs w:val="32"/>
          <w:lang w:eastAsia="zh-CN"/>
        </w:rPr>
        <w:t>职务</w:t>
      </w:r>
      <w:r>
        <w:rPr>
          <w:rFonts w:hint="eastAsia" w:ascii="方正公文仿宋" w:hAnsi="方正公文仿宋" w:eastAsia="方正公文仿宋" w:cs="方正公文仿宋"/>
          <w:sz w:val="32"/>
          <w:szCs w:val="32"/>
          <w:lang w:val="en-US" w:eastAsia="zh-CN"/>
        </w:rPr>
        <w:t>的；</w:t>
      </w:r>
    </w:p>
    <w:p>
      <w:pPr>
        <w:numPr>
          <w:ilvl w:val="0"/>
          <w:numId w:val="2"/>
        </w:numPr>
        <w:spacing w:line="560" w:lineRule="exact"/>
        <w:ind w:firstLine="640" w:firstLineChars="200"/>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因在同一法人机构内部调整职务而停止担任董事、监事或高级管理人员职务的时间持续一年以上的。</w:t>
      </w:r>
    </w:p>
    <w:p>
      <w:pPr>
        <w:pStyle w:val="11"/>
        <w:numPr>
          <w:ilvl w:val="0"/>
          <w:numId w:val="0"/>
        </w:numPr>
        <w:spacing w:line="560" w:lineRule="exact"/>
        <w:ind w:firstLine="0"/>
        <w:jc w:val="center"/>
        <w:rPr>
          <w:rFonts w:hint="eastAsia" w:ascii="方正公文黑体" w:hAnsi="方正公文黑体" w:eastAsia="方正公文黑体" w:cs="方正公文黑体"/>
          <w:sz w:val="32"/>
          <w:szCs w:val="32"/>
          <w:lang w:val="en-US" w:eastAsia="zh-CN"/>
        </w:rPr>
      </w:pPr>
      <w:r>
        <w:rPr>
          <w:rFonts w:hint="default" w:ascii="方正公文黑体" w:hAnsi="方正公文黑体" w:eastAsia="方正公文黑体" w:cs="方正公文黑体"/>
          <w:w w:val="100"/>
          <w:sz w:val="32"/>
          <w:szCs w:val="32"/>
          <w:lang w:eastAsia="zh-CN"/>
        </w:rPr>
        <w:t xml:space="preserve">第四章  </w:t>
      </w:r>
      <w:r>
        <w:rPr>
          <w:rFonts w:hint="eastAsia" w:ascii="方正公文黑体" w:hAnsi="方正公文黑体" w:eastAsia="方正公文黑体" w:cs="方正公文黑体"/>
          <w:w w:val="100"/>
          <w:sz w:val="32"/>
          <w:szCs w:val="32"/>
          <w:lang w:val="en-US" w:eastAsia="zh-CN"/>
        </w:rPr>
        <w:t>董事、监事、高级管理人员的监管和信息管理</w:t>
      </w:r>
    </w:p>
    <w:p>
      <w:pPr>
        <w:numPr>
          <w:ilvl w:val="0"/>
          <w:numId w:val="0"/>
        </w:numPr>
        <w:spacing w:line="560" w:lineRule="exact"/>
        <w:ind w:firstLine="642" w:firstLineChars="200"/>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第二十九条</w:t>
      </w:r>
      <w:r>
        <w:rPr>
          <w:rFonts w:hint="eastAsia" w:ascii="方正公文仿宋" w:hAnsi="方正公文仿宋" w:eastAsia="方正公文仿宋" w:cs="方正公文仿宋"/>
          <w:sz w:val="32"/>
          <w:szCs w:val="32"/>
          <w:lang w:val="en-US" w:eastAsia="zh-CN"/>
        </w:rPr>
        <w:t xml:space="preserve">  盟市、旗县级地方金融工作机构可以通过现场检查及非现场监管等方式对董事、监事和高级管理人员信息登记备案情况和履职情况进行监督检查，并将有关情况及时报送自治区地方金融监督管理局。</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第</w:t>
      </w:r>
      <w:r>
        <w:rPr>
          <w:rFonts w:hint="eastAsia" w:ascii="方正公文仿宋" w:hAnsi="方正公文仿宋" w:eastAsia="方正公文仿宋" w:cs="方正公文仿宋"/>
          <w:b/>
          <w:bCs/>
          <w:sz w:val="32"/>
          <w:szCs w:val="32"/>
          <w:lang w:val="en-US" w:eastAsia="zh-CN"/>
        </w:rPr>
        <w:t>三十</w:t>
      </w:r>
      <w:r>
        <w:rPr>
          <w:rFonts w:hint="eastAsia" w:ascii="方正公文仿宋" w:hAnsi="方正公文仿宋" w:eastAsia="方正公文仿宋" w:cs="方正公文仿宋"/>
          <w:b/>
          <w:bCs/>
          <w:sz w:val="32"/>
          <w:szCs w:val="32"/>
        </w:rPr>
        <w:t>条</w:t>
      </w:r>
      <w:r>
        <w:rPr>
          <w:rFonts w:hint="eastAsia" w:ascii="方正公文仿宋" w:hAnsi="方正公文仿宋" w:eastAsia="方正公文仿宋" w:cs="方正公文仿宋"/>
          <w:sz w:val="32"/>
          <w:szCs w:val="32"/>
        </w:rPr>
        <w:t xml:space="preserve">  </w:t>
      </w:r>
      <w:r>
        <w:rPr>
          <w:rFonts w:hint="eastAsia" w:ascii="方正公文仿宋" w:hAnsi="方正公文仿宋" w:eastAsia="方正公文仿宋" w:cs="方正公文仿宋"/>
          <w:sz w:val="32"/>
          <w:szCs w:val="32"/>
          <w:lang w:val="en-US" w:eastAsia="zh-CN"/>
        </w:rPr>
        <w:t>自治区地方金融监督管理局指导内蒙古地方金融协会</w:t>
      </w:r>
      <w:r>
        <w:rPr>
          <w:rFonts w:hint="eastAsia" w:ascii="方正公文仿宋" w:hAnsi="方正公文仿宋" w:eastAsia="方正公文仿宋" w:cs="方正公文仿宋"/>
          <w:sz w:val="32"/>
          <w:szCs w:val="32"/>
        </w:rPr>
        <w:t>建立小额贷款公司董事、监事、高级管理人员</w:t>
      </w:r>
      <w:r>
        <w:rPr>
          <w:rFonts w:hint="eastAsia" w:ascii="方正公文仿宋" w:hAnsi="方正公文仿宋" w:eastAsia="方正公文仿宋" w:cs="方正公文仿宋"/>
          <w:sz w:val="32"/>
          <w:szCs w:val="32"/>
          <w:lang w:val="en-US" w:eastAsia="zh-CN"/>
        </w:rPr>
        <w:t>信息管理库</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rPr>
        <w:t>健全任职人员信用档案，</w:t>
      </w:r>
      <w:r>
        <w:rPr>
          <w:rFonts w:hint="eastAsia" w:ascii="方正公文仿宋" w:hAnsi="方正公文仿宋" w:eastAsia="方正公文仿宋" w:cs="方正公文仿宋"/>
          <w:sz w:val="32"/>
          <w:szCs w:val="32"/>
          <w:lang w:val="en-US" w:eastAsia="zh-CN"/>
        </w:rPr>
        <w:t>及时</w:t>
      </w:r>
      <w:r>
        <w:rPr>
          <w:rFonts w:hint="eastAsia" w:ascii="方正公文仿宋" w:hAnsi="方正公文仿宋" w:eastAsia="方正公文仿宋" w:cs="方正公文仿宋"/>
          <w:sz w:val="32"/>
          <w:szCs w:val="32"/>
        </w:rPr>
        <w:t>记录任职人员的身份信息、任职资格信息、参加培训情况及</w:t>
      </w:r>
      <w:r>
        <w:rPr>
          <w:rFonts w:hint="eastAsia" w:ascii="方正公文仿宋" w:hAnsi="方正公文仿宋" w:eastAsia="方正公文仿宋" w:cs="方正公文仿宋"/>
          <w:sz w:val="32"/>
          <w:szCs w:val="32"/>
          <w:lang w:val="en-US" w:eastAsia="zh-CN"/>
        </w:rPr>
        <w:t>违法</w:t>
      </w:r>
      <w:r>
        <w:rPr>
          <w:rFonts w:hint="eastAsia" w:ascii="方正公文仿宋" w:hAnsi="方正公文仿宋" w:eastAsia="方正公文仿宋" w:cs="方正公文仿宋"/>
          <w:sz w:val="32"/>
          <w:szCs w:val="32"/>
        </w:rPr>
        <w:t>违规情况等内容</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lang w:val="en-US" w:eastAsia="zh-CN"/>
        </w:rPr>
        <w:t>必要时将有关信息通报任职人员所在机构或有关部门。小额贷款公司人员信息登记情况纳入对小额贷款公司开展的分级分类和监管评级考核项目。</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第</w:t>
      </w:r>
      <w:r>
        <w:rPr>
          <w:rFonts w:hint="eastAsia" w:ascii="方正公文仿宋" w:hAnsi="方正公文仿宋" w:eastAsia="方正公文仿宋" w:cs="方正公文仿宋"/>
          <w:b/>
          <w:bCs/>
          <w:sz w:val="32"/>
          <w:szCs w:val="32"/>
          <w:lang w:val="en-US" w:eastAsia="zh-CN"/>
        </w:rPr>
        <w:t>三十一</w:t>
      </w:r>
      <w:r>
        <w:rPr>
          <w:rFonts w:hint="eastAsia" w:ascii="方正公文仿宋" w:hAnsi="方正公文仿宋" w:eastAsia="方正公文仿宋" w:cs="方正公文仿宋"/>
          <w:b/>
          <w:bCs/>
          <w:sz w:val="32"/>
          <w:szCs w:val="32"/>
        </w:rPr>
        <w:t>条</w:t>
      </w:r>
      <w:r>
        <w:rPr>
          <w:rFonts w:hint="eastAsia" w:ascii="方正公文仿宋" w:hAnsi="方正公文仿宋" w:eastAsia="方正公文仿宋" w:cs="方正公文仿宋"/>
          <w:sz w:val="32"/>
          <w:szCs w:val="32"/>
        </w:rPr>
        <w:t xml:space="preserve">  </w:t>
      </w:r>
      <w:r>
        <w:rPr>
          <w:rFonts w:hint="eastAsia" w:ascii="方正公文仿宋" w:hAnsi="方正公文仿宋" w:eastAsia="方正公文仿宋" w:cs="方正公文仿宋"/>
          <w:sz w:val="32"/>
          <w:szCs w:val="32"/>
          <w:lang w:val="en-US" w:eastAsia="zh-CN"/>
        </w:rPr>
        <w:t>自治区地方金融监督管理局指导内蒙古地方金融协会</w:t>
      </w:r>
      <w:r>
        <w:rPr>
          <w:rFonts w:hint="eastAsia" w:ascii="方正公文仿宋" w:hAnsi="方正公文仿宋" w:eastAsia="方正公文仿宋" w:cs="方正公文仿宋"/>
          <w:sz w:val="32"/>
          <w:szCs w:val="32"/>
        </w:rPr>
        <w:t>建立任职人员黑名单制度及失信行为责任人行业禁入制度。</w:t>
      </w:r>
      <w:r>
        <w:rPr>
          <w:rFonts w:hint="eastAsia" w:ascii="方正公文仿宋" w:hAnsi="方正公文仿宋" w:eastAsia="方正公文仿宋" w:cs="方正公文仿宋"/>
          <w:sz w:val="32"/>
          <w:szCs w:val="32"/>
          <w:lang w:val="en-US" w:eastAsia="zh-CN"/>
        </w:rPr>
        <w:t>必要时可将相关信息通过官方网站、内蒙古地方金融协会官方网站公告</w:t>
      </w:r>
      <w:r>
        <w:rPr>
          <w:rFonts w:hint="eastAsia" w:ascii="方正公文仿宋" w:hAnsi="方正公文仿宋" w:eastAsia="方正公文仿宋" w:cs="方正公文仿宋"/>
          <w:sz w:val="32"/>
          <w:szCs w:val="32"/>
        </w:rPr>
        <w:t>。</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第</w:t>
      </w:r>
      <w:r>
        <w:rPr>
          <w:rFonts w:hint="eastAsia" w:ascii="方正公文仿宋" w:hAnsi="方正公文仿宋" w:eastAsia="方正公文仿宋" w:cs="方正公文仿宋"/>
          <w:b/>
          <w:bCs/>
          <w:sz w:val="32"/>
          <w:szCs w:val="32"/>
          <w:lang w:val="en-US" w:eastAsia="zh-CN"/>
        </w:rPr>
        <w:t>三十二</w:t>
      </w:r>
      <w:r>
        <w:rPr>
          <w:rFonts w:hint="eastAsia" w:ascii="方正公文仿宋" w:hAnsi="方正公文仿宋" w:eastAsia="方正公文仿宋" w:cs="方正公文仿宋"/>
          <w:b/>
          <w:bCs/>
          <w:sz w:val="32"/>
          <w:szCs w:val="32"/>
        </w:rPr>
        <w:t>条</w:t>
      </w:r>
      <w:r>
        <w:rPr>
          <w:rFonts w:hint="eastAsia" w:ascii="方正公文仿宋" w:hAnsi="方正公文仿宋" w:eastAsia="方正公文仿宋" w:cs="方正公文仿宋"/>
          <w:sz w:val="32"/>
          <w:szCs w:val="32"/>
        </w:rPr>
        <w:t xml:space="preserve">  小额贷款公司存在下列情况的，属地监管部门应对其相关董事、监事、高级管理人员进行约谈，根据情节，进一步采取相应监管措施。</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（一）任职人员或其所在机构存在涉嫌违反法律法规或本机构管理制度规定行为的；</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（二）任职机构治理结构、内部风险控制存在重大隐患的；</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（三）任职人员未遵守履职承诺；</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（四）监管部门认为应当进行约谈的其他情形。</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bCs/>
          <w:sz w:val="32"/>
          <w:szCs w:val="32"/>
        </w:rPr>
        <w:t>第</w:t>
      </w:r>
      <w:r>
        <w:rPr>
          <w:rFonts w:hint="eastAsia" w:ascii="方正公文仿宋" w:hAnsi="方正公文仿宋" w:eastAsia="方正公文仿宋" w:cs="方正公文仿宋"/>
          <w:b/>
          <w:bCs/>
          <w:sz w:val="32"/>
          <w:szCs w:val="32"/>
          <w:lang w:val="en-US" w:eastAsia="zh-CN"/>
        </w:rPr>
        <w:t>三十三</w:t>
      </w:r>
      <w:r>
        <w:rPr>
          <w:rFonts w:hint="eastAsia" w:ascii="方正公文仿宋" w:hAnsi="方正公文仿宋" w:eastAsia="方正公文仿宋" w:cs="方正公文仿宋"/>
          <w:b/>
          <w:bCs/>
          <w:sz w:val="32"/>
          <w:szCs w:val="32"/>
        </w:rPr>
        <w:t>条</w:t>
      </w:r>
      <w:r>
        <w:rPr>
          <w:rFonts w:hint="eastAsia" w:ascii="方正公文仿宋" w:hAnsi="方正公文仿宋" w:eastAsia="方正公文仿宋" w:cs="方正公文仿宋"/>
          <w:sz w:val="32"/>
          <w:szCs w:val="32"/>
        </w:rPr>
        <w:t xml:space="preserve">  小额贷款公司董事、监事、高级管理人员出现以下情形的，</w:t>
      </w:r>
      <w:r>
        <w:rPr>
          <w:rFonts w:hint="eastAsia" w:ascii="方正公文仿宋" w:hAnsi="方正公文仿宋" w:eastAsia="方正公文仿宋" w:cs="方正公文仿宋"/>
          <w:sz w:val="32"/>
          <w:szCs w:val="32"/>
          <w:lang w:val="en-US" w:eastAsia="zh-CN"/>
        </w:rPr>
        <w:t>按照《内蒙古自治区地方金融监督管理条例》和本办法采取相关处罚和惩戒措施</w:t>
      </w:r>
      <w:r>
        <w:rPr>
          <w:rFonts w:hint="eastAsia" w:ascii="方正公文仿宋" w:hAnsi="方正公文仿宋" w:eastAsia="方正公文仿宋" w:cs="方正公文仿宋"/>
          <w:sz w:val="32"/>
          <w:szCs w:val="32"/>
        </w:rPr>
        <w:t>。</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（一）向监管部门提供虚假信息或隐瞒重大事项的；</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（二）拒绝或阻碍现场检查、非现场监管的；</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（三）拒绝执行监管部门采取的监管措施的；</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（四）发生重大风险事件（包括因个人原因所致）后，未及时报告且未采取措施积极化解风险的；</w:t>
      </w:r>
    </w:p>
    <w:p>
      <w:pPr>
        <w:spacing w:line="560" w:lineRule="exact"/>
        <w:ind w:firstLine="645"/>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rPr>
        <w:t>（五）其他违规情形。</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第三十四条</w:t>
      </w:r>
      <w:r>
        <w:rPr>
          <w:rFonts w:hint="eastAsia" w:ascii="方正公文仿宋" w:hAnsi="方正公文仿宋" w:eastAsia="方正公文仿宋" w:cs="方正公文仿宋"/>
          <w:sz w:val="32"/>
          <w:szCs w:val="32"/>
          <w:lang w:val="en-US" w:eastAsia="zh-CN"/>
        </w:rPr>
        <w:t xml:space="preserve">  盟市、旗县级地方金融工作机构对小额贷款公司进行现场检查和非现场监管时，发现小额贷款公司有违法违规、违反合规经营规定、拒不配合监管、内部管理与控制制度不健全或执行不力等情形并造成不良后果的，应当及时将有关情况报送自治区地方金融监督管理局，在信息管理数据库中将上述情况行为记为直接负责的董事、</w:t>
      </w:r>
      <w:r>
        <w:rPr>
          <w:rFonts w:hint="default" w:ascii="方正公文仿宋" w:hAnsi="方正公文仿宋" w:eastAsia="方正公文仿宋" w:cs="方正公文仿宋"/>
          <w:sz w:val="32"/>
          <w:szCs w:val="32"/>
          <w:lang w:eastAsia="zh-CN"/>
        </w:rPr>
        <w:t>监事、</w:t>
      </w:r>
      <w:r>
        <w:rPr>
          <w:rFonts w:hint="eastAsia" w:ascii="方正公文仿宋" w:hAnsi="方正公文仿宋" w:eastAsia="方正公文仿宋" w:cs="方正公文仿宋"/>
          <w:sz w:val="32"/>
          <w:szCs w:val="32"/>
          <w:lang w:val="en-US" w:eastAsia="zh-CN"/>
        </w:rPr>
        <w:t>高级管理人员的不良记录。</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第三十五条</w:t>
      </w:r>
      <w:r>
        <w:rPr>
          <w:rFonts w:hint="eastAsia" w:ascii="方正公文仿宋" w:hAnsi="方正公文仿宋" w:eastAsia="方正公文仿宋" w:cs="方正公文仿宋"/>
          <w:sz w:val="32"/>
          <w:szCs w:val="32"/>
          <w:lang w:val="en-US" w:eastAsia="zh-CN"/>
        </w:rPr>
        <w:t xml:space="preserve">  对于第三十三条所记载的董事、监事和高级管理人员不良记录，监管部门可向董事、监事和高级管理人员的任免机构或组织通报。</w:t>
      </w:r>
    </w:p>
    <w:p>
      <w:p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b/>
          <w:bCs/>
          <w:sz w:val="32"/>
          <w:szCs w:val="32"/>
          <w:lang w:val="en-US" w:eastAsia="zh-CN"/>
        </w:rPr>
        <w:t>第三十六条</w:t>
      </w:r>
      <w:r>
        <w:rPr>
          <w:rFonts w:hint="eastAsia" w:ascii="方正公文仿宋" w:hAnsi="方正公文仿宋" w:eastAsia="方正公文仿宋" w:cs="方正公文仿宋"/>
          <w:sz w:val="32"/>
          <w:szCs w:val="32"/>
          <w:lang w:val="en-US" w:eastAsia="zh-CN"/>
        </w:rPr>
        <w:t xml:space="preserve">  小额贷款公司董事</w:t>
      </w:r>
      <w:r>
        <w:rPr>
          <w:rFonts w:hint="default" w:ascii="方正公文仿宋" w:hAnsi="方正公文仿宋" w:eastAsia="方正公文仿宋" w:cs="方正公文仿宋"/>
          <w:sz w:val="32"/>
          <w:szCs w:val="32"/>
          <w:lang w:eastAsia="zh-CN"/>
        </w:rPr>
        <w:t>、监事</w:t>
      </w:r>
      <w:r>
        <w:rPr>
          <w:rFonts w:hint="eastAsia" w:ascii="方正公文仿宋" w:hAnsi="方正公文仿宋" w:eastAsia="方正公文仿宋" w:cs="方正公文仿宋"/>
          <w:sz w:val="32"/>
          <w:szCs w:val="32"/>
          <w:lang w:val="en-US" w:eastAsia="zh-CN"/>
        </w:rPr>
        <w:t>和高级管理人员有下列情形之一的，</w:t>
      </w:r>
      <w:r>
        <w:rPr>
          <w:rFonts w:hint="default" w:ascii="方正公文仿宋" w:hAnsi="方正公文仿宋" w:eastAsia="方正公文仿宋" w:cs="方正公文仿宋"/>
          <w:sz w:val="32"/>
          <w:szCs w:val="32"/>
          <w:lang w:eastAsia="zh-CN"/>
        </w:rPr>
        <w:t>内蒙古地方金融</w:t>
      </w:r>
      <w:r>
        <w:rPr>
          <w:rFonts w:hint="eastAsia" w:ascii="方正公文仿宋" w:hAnsi="方正公文仿宋" w:eastAsia="方正公文仿宋" w:cs="方正公文仿宋"/>
          <w:sz w:val="32"/>
          <w:szCs w:val="32"/>
          <w:lang w:val="en-US" w:eastAsia="zh-CN"/>
        </w:rPr>
        <w:t>协会应在人员信息管理库中如实记录，并将相关情况提报自治区地方金融监督管理局：</w:t>
      </w:r>
    </w:p>
    <w:p>
      <w:pPr>
        <w:numPr>
          <w:ilvl w:val="0"/>
          <w:numId w:val="3"/>
        </w:numPr>
        <w:spacing w:line="560" w:lineRule="exact"/>
        <w:ind w:firstLine="645"/>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被属地监管部门认为不符合任职条件，或被其他金融监管部门撤销、取消董事</w:t>
      </w:r>
      <w:r>
        <w:rPr>
          <w:rFonts w:hint="default" w:ascii="方正公文仿宋" w:hAnsi="方正公文仿宋" w:eastAsia="方正公文仿宋" w:cs="方正公文仿宋"/>
          <w:sz w:val="32"/>
          <w:szCs w:val="32"/>
          <w:lang w:eastAsia="zh-CN"/>
        </w:rPr>
        <w:t>、监事</w:t>
      </w:r>
      <w:r>
        <w:rPr>
          <w:rFonts w:hint="eastAsia" w:ascii="方正公文仿宋" w:hAnsi="方正公文仿宋" w:eastAsia="方正公文仿宋" w:cs="方正公文仿宋"/>
          <w:sz w:val="32"/>
          <w:szCs w:val="32"/>
          <w:lang w:val="en-US" w:eastAsia="zh-CN"/>
        </w:rPr>
        <w:t>和高级管理人员任职资格的；</w:t>
      </w:r>
    </w:p>
    <w:p>
      <w:pPr>
        <w:numPr>
          <w:ilvl w:val="0"/>
          <w:numId w:val="3"/>
        </w:numPr>
        <w:spacing w:line="560" w:lineRule="exact"/>
        <w:ind w:firstLine="645"/>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被司法部门纳入失信被执行人名单，</w:t>
      </w:r>
      <w:r>
        <w:rPr>
          <w:rFonts w:hint="default" w:ascii="方正公文仿宋" w:hAnsi="方正公文仿宋" w:eastAsia="方正公文仿宋" w:cs="方正公文仿宋"/>
          <w:sz w:val="32"/>
          <w:szCs w:val="32"/>
          <w:lang w:eastAsia="zh-CN"/>
        </w:rPr>
        <w:t>采取</w:t>
      </w:r>
      <w:r>
        <w:rPr>
          <w:rFonts w:hint="eastAsia" w:ascii="方正公文仿宋" w:hAnsi="方正公文仿宋" w:eastAsia="方正公文仿宋" w:cs="方正公文仿宋"/>
          <w:sz w:val="32"/>
          <w:szCs w:val="32"/>
          <w:lang w:val="en-US" w:eastAsia="zh-CN"/>
        </w:rPr>
        <w:t>限制</w:t>
      </w:r>
      <w:r>
        <w:rPr>
          <w:rFonts w:hint="default" w:ascii="方正公文仿宋" w:hAnsi="方正公文仿宋" w:eastAsia="方正公文仿宋" w:cs="方正公文仿宋"/>
          <w:sz w:val="32"/>
          <w:szCs w:val="32"/>
          <w:lang w:eastAsia="zh-CN"/>
        </w:rPr>
        <w:t>其</w:t>
      </w:r>
      <w:r>
        <w:rPr>
          <w:rFonts w:hint="eastAsia" w:ascii="方正公文仿宋" w:hAnsi="方正公文仿宋" w:eastAsia="方正公文仿宋" w:cs="方正公文仿宋"/>
          <w:sz w:val="32"/>
          <w:szCs w:val="32"/>
          <w:lang w:val="en-US" w:eastAsia="zh-CN"/>
        </w:rPr>
        <w:t>高消费和有关消费措施的；</w:t>
      </w:r>
    </w:p>
    <w:p>
      <w:pPr>
        <w:numPr>
          <w:ilvl w:val="0"/>
          <w:numId w:val="3"/>
        </w:numPr>
        <w:spacing w:line="560" w:lineRule="exact"/>
        <w:ind w:firstLine="645"/>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受到行政处罚、行政处分或纪律处分的；</w:t>
      </w:r>
    </w:p>
    <w:p>
      <w:pPr>
        <w:numPr>
          <w:ilvl w:val="0"/>
          <w:numId w:val="3"/>
        </w:numPr>
        <w:spacing w:line="560" w:lineRule="exact"/>
        <w:ind w:firstLine="645"/>
        <w:rPr>
          <w:rFonts w:hint="default"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有违法、违规、违纪的不良记录的；</w:t>
      </w:r>
    </w:p>
    <w:p>
      <w:pPr>
        <w:numPr>
          <w:ilvl w:val="-1"/>
          <w:numId w:val="0"/>
        </w:numPr>
        <w:spacing w:line="560" w:lineRule="exact"/>
        <w:ind w:firstLine="0"/>
        <w:jc w:val="both"/>
        <w:rPr>
          <w:rFonts w:hint="eastAsia" w:ascii="方正公文黑体" w:hAnsi="方正公文黑体" w:eastAsia="方正公文黑体" w:cs="方正公文黑体"/>
          <w:b w:val="0"/>
          <w:bCs w:val="0"/>
          <w:sz w:val="32"/>
          <w:szCs w:val="32"/>
        </w:rPr>
      </w:pPr>
      <w:r>
        <w:rPr>
          <w:rFonts w:hint="default" w:ascii="方正公文仿宋" w:hAnsi="方正公文仿宋" w:eastAsia="方正公文仿宋" w:cs="方正公文仿宋"/>
          <w:sz w:val="32"/>
          <w:szCs w:val="32"/>
          <w:lang w:eastAsia="zh-CN"/>
        </w:rPr>
        <w:t xml:space="preserve">    （五）</w:t>
      </w:r>
      <w:r>
        <w:rPr>
          <w:rFonts w:hint="eastAsia" w:ascii="方正公文仿宋" w:hAnsi="方正公文仿宋" w:eastAsia="方正公文仿宋" w:cs="方正公文仿宋"/>
          <w:sz w:val="32"/>
          <w:szCs w:val="32"/>
          <w:lang w:val="en-US" w:eastAsia="zh-CN"/>
        </w:rPr>
        <w:t>监管部门认为应当记录的其他情形。</w:t>
      </w:r>
    </w:p>
    <w:p>
      <w:pPr>
        <w:pStyle w:val="11"/>
        <w:spacing w:line="560" w:lineRule="exact"/>
        <w:jc w:val="center"/>
        <w:rPr>
          <w:rFonts w:hint="eastAsia" w:ascii="方正公文黑体" w:hAnsi="方正公文黑体" w:eastAsia="方正公文黑体" w:cs="方正公文黑体"/>
          <w:b w:val="0"/>
          <w:bCs w:val="0"/>
          <w:sz w:val="32"/>
          <w:szCs w:val="32"/>
        </w:rPr>
      </w:pPr>
      <w:r>
        <w:rPr>
          <w:rFonts w:hint="eastAsia" w:ascii="方正公文黑体" w:hAnsi="方正公文黑体" w:eastAsia="方正公文黑体" w:cs="方正公文黑体"/>
          <w:b w:val="0"/>
          <w:bCs w:val="0"/>
          <w:sz w:val="32"/>
          <w:szCs w:val="32"/>
        </w:rPr>
        <w:t>第</w:t>
      </w:r>
      <w:r>
        <w:rPr>
          <w:rFonts w:hint="eastAsia" w:ascii="方正公文黑体" w:hAnsi="方正公文黑体" w:eastAsia="方正公文黑体" w:cs="方正公文黑体"/>
          <w:b w:val="0"/>
          <w:bCs w:val="0"/>
          <w:sz w:val="32"/>
          <w:szCs w:val="32"/>
          <w:lang w:val="en-US" w:eastAsia="zh-CN"/>
        </w:rPr>
        <w:t>五</w:t>
      </w:r>
      <w:r>
        <w:rPr>
          <w:rFonts w:hint="eastAsia" w:ascii="方正公文黑体" w:hAnsi="方正公文黑体" w:eastAsia="方正公文黑体" w:cs="方正公文黑体"/>
          <w:b w:val="0"/>
          <w:bCs w:val="0"/>
          <w:sz w:val="32"/>
          <w:szCs w:val="32"/>
        </w:rPr>
        <w:t>章　附　　则</w:t>
      </w:r>
    </w:p>
    <w:p>
      <w:pPr>
        <w:spacing w:line="560" w:lineRule="exact"/>
        <w:ind w:firstLine="629" w:firstLineChars="196"/>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sz w:val="32"/>
          <w:szCs w:val="32"/>
        </w:rPr>
        <w:t>第</w:t>
      </w:r>
      <w:r>
        <w:rPr>
          <w:rFonts w:hint="eastAsia" w:ascii="方正公文仿宋" w:hAnsi="方正公文仿宋" w:eastAsia="方正公文仿宋" w:cs="方正公文仿宋"/>
          <w:b/>
          <w:sz w:val="32"/>
          <w:szCs w:val="32"/>
          <w:lang w:val="en-US" w:eastAsia="zh-CN"/>
        </w:rPr>
        <w:t>三十七</w:t>
      </w:r>
      <w:r>
        <w:rPr>
          <w:rFonts w:hint="eastAsia" w:ascii="方正公文仿宋" w:hAnsi="方正公文仿宋" w:eastAsia="方正公文仿宋" w:cs="方正公文仿宋"/>
          <w:b/>
          <w:sz w:val="32"/>
          <w:szCs w:val="32"/>
        </w:rPr>
        <w:t>条</w:t>
      </w:r>
      <w:r>
        <w:rPr>
          <w:rFonts w:hint="eastAsia" w:ascii="方正公文仿宋" w:hAnsi="方正公文仿宋" w:eastAsia="方正公文仿宋" w:cs="方正公文仿宋"/>
          <w:sz w:val="32"/>
          <w:szCs w:val="32"/>
        </w:rPr>
        <w:t xml:space="preserve">  本</w:t>
      </w:r>
      <w:r>
        <w:rPr>
          <w:rFonts w:hint="eastAsia" w:ascii="方正公文仿宋" w:hAnsi="方正公文仿宋" w:eastAsia="方正公文仿宋" w:cs="方正公文仿宋"/>
          <w:sz w:val="32"/>
          <w:szCs w:val="32"/>
          <w:lang w:val="en-US" w:eastAsia="zh-CN"/>
        </w:rPr>
        <w:t>办法</w:t>
      </w:r>
      <w:r>
        <w:rPr>
          <w:rFonts w:hint="eastAsia" w:ascii="方正公文仿宋" w:hAnsi="方正公文仿宋" w:eastAsia="方正公文仿宋" w:cs="方正公文仿宋"/>
          <w:sz w:val="32"/>
          <w:szCs w:val="32"/>
        </w:rPr>
        <w:t>由自治区地方金融</w:t>
      </w:r>
      <w:r>
        <w:rPr>
          <w:rFonts w:hint="eastAsia" w:ascii="方正公文仿宋" w:hAnsi="方正公文仿宋" w:eastAsia="方正公文仿宋" w:cs="方正公文仿宋"/>
          <w:sz w:val="32"/>
          <w:szCs w:val="32"/>
          <w:lang w:val="en-US" w:eastAsia="zh-CN"/>
        </w:rPr>
        <w:t>监督管理</w:t>
      </w:r>
      <w:r>
        <w:rPr>
          <w:rFonts w:hint="eastAsia" w:ascii="方正公文仿宋" w:hAnsi="方正公文仿宋" w:eastAsia="方正公文仿宋" w:cs="方正公文仿宋"/>
          <w:sz w:val="32"/>
          <w:szCs w:val="32"/>
        </w:rPr>
        <w:t>局负责解释。</w:t>
      </w:r>
    </w:p>
    <w:p>
      <w:pPr>
        <w:spacing w:line="560" w:lineRule="exact"/>
        <w:ind w:firstLine="642" w:firstLineChars="200"/>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b/>
          <w:sz w:val="32"/>
          <w:szCs w:val="32"/>
        </w:rPr>
        <w:t>第</w:t>
      </w:r>
      <w:r>
        <w:rPr>
          <w:rFonts w:hint="eastAsia" w:ascii="方正公文仿宋" w:hAnsi="方正公文仿宋" w:eastAsia="方正公文仿宋" w:cs="方正公文仿宋"/>
          <w:b/>
          <w:sz w:val="32"/>
          <w:szCs w:val="32"/>
          <w:lang w:val="en-US" w:eastAsia="zh-CN"/>
        </w:rPr>
        <w:t>三十八</w:t>
      </w:r>
      <w:r>
        <w:rPr>
          <w:rFonts w:hint="eastAsia" w:ascii="方正公文仿宋" w:hAnsi="方正公文仿宋" w:eastAsia="方正公文仿宋" w:cs="方正公文仿宋"/>
          <w:b/>
          <w:sz w:val="32"/>
          <w:szCs w:val="32"/>
        </w:rPr>
        <w:t>条</w:t>
      </w:r>
      <w:r>
        <w:rPr>
          <w:rFonts w:hint="eastAsia" w:ascii="方正公文仿宋" w:hAnsi="方正公文仿宋" w:eastAsia="方正公文仿宋" w:cs="方正公文仿宋"/>
          <w:sz w:val="32"/>
          <w:szCs w:val="32"/>
        </w:rPr>
        <w:t xml:space="preserve">  本</w:t>
      </w:r>
      <w:r>
        <w:rPr>
          <w:rFonts w:hint="eastAsia" w:ascii="方正公文仿宋" w:hAnsi="方正公文仿宋" w:eastAsia="方正公文仿宋" w:cs="方正公文仿宋"/>
          <w:sz w:val="32"/>
          <w:szCs w:val="32"/>
          <w:lang w:val="en-US" w:eastAsia="zh-CN"/>
        </w:rPr>
        <w:t>办法</w:t>
      </w:r>
      <w:r>
        <w:rPr>
          <w:rFonts w:hint="eastAsia" w:ascii="方正公文仿宋" w:hAnsi="方正公文仿宋" w:eastAsia="方正公文仿宋" w:cs="方正公文仿宋"/>
          <w:sz w:val="32"/>
          <w:szCs w:val="32"/>
        </w:rPr>
        <w:t>自公布之日起施行</w:t>
      </w: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lang w:val="en-US" w:eastAsia="zh-CN"/>
        </w:rPr>
        <w:t>2012年6月1日印发的《内蒙古自治区小额贷款公司董事、监事、高级管理人员任职资格管理暂行办法》（内金办发〔2012〕63号）同时废止</w:t>
      </w:r>
      <w:r>
        <w:rPr>
          <w:rFonts w:hint="eastAsia" w:ascii="方正公文仿宋" w:hAnsi="方正公文仿宋" w:eastAsia="方正公文仿宋" w:cs="方正公文仿宋"/>
          <w:sz w:val="32"/>
          <w:szCs w:val="32"/>
        </w:rPr>
        <w:t>。</w:t>
      </w:r>
    </w:p>
    <w:p>
      <w:pPr>
        <w:spacing w:line="560" w:lineRule="exact"/>
        <w:rPr>
          <w:rFonts w:hint="eastAsia" w:ascii="方正公文仿宋" w:hAnsi="方正公文仿宋" w:eastAsia="方正公文仿宋" w:cs="方正公文仿宋"/>
          <w:sz w:val="32"/>
          <w:szCs w:val="44"/>
          <w:lang w:val="en-US" w:eastAsia="zh-CN"/>
        </w:rPr>
      </w:pPr>
    </w:p>
    <w:p>
      <w:pPr>
        <w:pStyle w:val="2"/>
        <w:rPr>
          <w:rFonts w:hint="eastAsia" w:ascii="方正公文仿宋" w:hAnsi="方正公文仿宋" w:eastAsia="方正公文仿宋" w:cs="方正公文仿宋"/>
          <w:sz w:val="32"/>
          <w:szCs w:val="44"/>
          <w:lang w:val="en-US" w:eastAsia="zh-CN"/>
        </w:rPr>
      </w:pPr>
    </w:p>
    <w:p>
      <w:pPr>
        <w:spacing w:line="240" w:lineRule="auto"/>
        <w:rPr>
          <w:rFonts w:hint="default" w:ascii="方正公文仿宋" w:hAnsi="方正公文仿宋" w:eastAsia="方正公文仿宋" w:cs="方正公文仿宋"/>
          <w:sz w:val="32"/>
          <w:szCs w:val="44"/>
          <w:lang w:val="en-US" w:eastAsia="zh-CN"/>
        </w:rPr>
      </w:pPr>
      <w:r>
        <w:rPr>
          <w:rFonts w:hint="eastAsia" w:ascii="方正公文仿宋" w:hAnsi="方正公文仿宋" w:eastAsia="方正公文仿宋" w:cs="方正公文仿宋"/>
          <w:sz w:val="32"/>
          <w:szCs w:val="44"/>
          <w:lang w:val="en-US" w:eastAsia="zh-CN"/>
        </w:rPr>
        <w:t>附件1</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小额贷款公司董事、监事、高级管理人员</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任职信息表</w:t>
      </w:r>
    </w:p>
    <w:tbl>
      <w:tblPr>
        <w:tblStyle w:val="13"/>
        <w:tblW w:w="0" w:type="auto"/>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896"/>
        <w:gridCol w:w="957"/>
        <w:gridCol w:w="937"/>
        <w:gridCol w:w="1568"/>
        <w:gridCol w:w="1266"/>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姓名</w:t>
            </w:r>
          </w:p>
        </w:tc>
        <w:tc>
          <w:tcPr>
            <w:tcW w:w="962" w:type="dxa"/>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c>
          <w:tcPr>
            <w:tcW w:w="100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性别</w:t>
            </w:r>
          </w:p>
        </w:tc>
        <w:tc>
          <w:tcPr>
            <w:tcW w:w="1006" w:type="dxa"/>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c>
          <w:tcPr>
            <w:tcW w:w="167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出生年月</w:t>
            </w:r>
          </w:p>
        </w:tc>
        <w:tc>
          <w:tcPr>
            <w:tcW w:w="1345"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p>
        </w:tc>
        <w:tc>
          <w:tcPr>
            <w:tcW w:w="2014" w:type="dxa"/>
            <w:vMerge w:val="restart"/>
            <w:noWrap w:val="0"/>
            <w:vAlign w:val="center"/>
          </w:tcPr>
          <w:p>
            <w:pPr>
              <w:spacing w:line="560" w:lineRule="exact"/>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一寸蓝底</w:t>
            </w:r>
          </w:p>
          <w:p>
            <w:pPr>
              <w:spacing w:line="560" w:lineRule="exact"/>
              <w:jc w:val="center"/>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籍贯</w:t>
            </w:r>
          </w:p>
        </w:tc>
        <w:tc>
          <w:tcPr>
            <w:tcW w:w="962" w:type="dxa"/>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c>
          <w:tcPr>
            <w:tcW w:w="100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民族</w:t>
            </w:r>
          </w:p>
        </w:tc>
        <w:tc>
          <w:tcPr>
            <w:tcW w:w="1006" w:type="dxa"/>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c>
          <w:tcPr>
            <w:tcW w:w="167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政治面貌</w:t>
            </w:r>
          </w:p>
        </w:tc>
        <w:tc>
          <w:tcPr>
            <w:tcW w:w="1345"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p>
        </w:tc>
        <w:tc>
          <w:tcPr>
            <w:tcW w:w="2014" w:type="dxa"/>
            <w:vMerge w:val="continue"/>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学历</w:t>
            </w:r>
          </w:p>
        </w:tc>
        <w:tc>
          <w:tcPr>
            <w:tcW w:w="962" w:type="dxa"/>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c>
          <w:tcPr>
            <w:tcW w:w="2012" w:type="dxa"/>
            <w:gridSpan w:val="2"/>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毕业院校</w:t>
            </w:r>
          </w:p>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及专业</w:t>
            </w:r>
          </w:p>
        </w:tc>
        <w:tc>
          <w:tcPr>
            <w:tcW w:w="3021" w:type="dxa"/>
            <w:gridSpan w:val="2"/>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c>
          <w:tcPr>
            <w:tcW w:w="2014" w:type="dxa"/>
            <w:vMerge w:val="continue"/>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身份证号</w:t>
            </w:r>
          </w:p>
        </w:tc>
        <w:tc>
          <w:tcPr>
            <w:tcW w:w="2974" w:type="dxa"/>
            <w:gridSpan w:val="3"/>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c>
          <w:tcPr>
            <w:tcW w:w="1676" w:type="dxa"/>
            <w:noWrap w:val="0"/>
            <w:vAlign w:val="center"/>
          </w:tcPr>
          <w:p>
            <w:pPr>
              <w:spacing w:line="560" w:lineRule="exact"/>
              <w:ind w:firstLine="0" w:firstLineChars="0"/>
              <w:jc w:val="center"/>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职称/资格</w:t>
            </w:r>
          </w:p>
        </w:tc>
        <w:tc>
          <w:tcPr>
            <w:tcW w:w="1345"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p>
        </w:tc>
        <w:tc>
          <w:tcPr>
            <w:tcW w:w="2014" w:type="dxa"/>
            <w:vMerge w:val="continue"/>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担任职务</w:t>
            </w:r>
          </w:p>
        </w:tc>
        <w:tc>
          <w:tcPr>
            <w:tcW w:w="8009" w:type="dxa"/>
            <w:gridSpan w:val="6"/>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trPr>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简历</w:t>
            </w:r>
          </w:p>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（含主要学习和工作经历）</w:t>
            </w:r>
          </w:p>
        </w:tc>
        <w:tc>
          <w:tcPr>
            <w:tcW w:w="8009" w:type="dxa"/>
            <w:gridSpan w:val="6"/>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1256" w:type="dxa"/>
            <w:noWrap w:val="0"/>
            <w:vAlign w:val="center"/>
          </w:tcPr>
          <w:p>
            <w:pPr>
              <w:spacing w:line="560" w:lineRule="exact"/>
              <w:ind w:firstLine="0" w:firstLineChars="0"/>
              <w:jc w:val="center"/>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单位意见</w:t>
            </w:r>
          </w:p>
        </w:tc>
        <w:tc>
          <w:tcPr>
            <w:tcW w:w="8009" w:type="dxa"/>
            <w:gridSpan w:val="6"/>
            <w:noWrap w:val="0"/>
            <w:vAlign w:val="center"/>
          </w:tcPr>
          <w:p>
            <w:pPr>
              <w:spacing w:line="560" w:lineRule="exact"/>
              <w:ind w:firstLine="480" w:firstLineChars="200"/>
              <w:jc w:val="center"/>
              <w:rPr>
                <w:rFonts w:hint="eastAsia"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旗县监管部门意见</w:t>
            </w:r>
          </w:p>
        </w:tc>
        <w:tc>
          <w:tcPr>
            <w:tcW w:w="8009" w:type="dxa"/>
            <w:gridSpan w:val="6"/>
            <w:noWrap w:val="0"/>
            <w:vAlign w:val="center"/>
          </w:tcPr>
          <w:p>
            <w:pPr>
              <w:spacing w:line="560" w:lineRule="exact"/>
              <w:ind w:firstLine="480" w:firstLineChars="200"/>
              <w:jc w:val="center"/>
              <w:rPr>
                <w:rFonts w:hint="default"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1256" w:type="dxa"/>
            <w:noWrap w:val="0"/>
            <w:vAlign w:val="center"/>
          </w:tcPr>
          <w:p>
            <w:pPr>
              <w:spacing w:line="560" w:lineRule="exact"/>
              <w:ind w:firstLine="0" w:firstLineChars="0"/>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盟市监管部门意见</w:t>
            </w:r>
          </w:p>
        </w:tc>
        <w:tc>
          <w:tcPr>
            <w:tcW w:w="8009" w:type="dxa"/>
            <w:gridSpan w:val="6"/>
            <w:noWrap w:val="0"/>
            <w:vAlign w:val="center"/>
          </w:tcPr>
          <w:p>
            <w:pPr>
              <w:spacing w:line="560" w:lineRule="exact"/>
              <w:ind w:firstLine="480" w:firstLineChars="200"/>
              <w:jc w:val="center"/>
              <w:rPr>
                <w:rFonts w:hint="default"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5" w:type="dxa"/>
            <w:gridSpan w:val="7"/>
            <w:noWrap w:val="0"/>
            <w:vAlign w:val="top"/>
          </w:tcPr>
          <w:p>
            <w:pPr>
              <w:spacing w:line="560" w:lineRule="exact"/>
              <w:ind w:right="-6" w:firstLine="481" w:firstLineChars="200"/>
              <w:rPr>
                <w:rFonts w:ascii="宋体" w:hAnsi="宋体"/>
                <w:b/>
                <w:bCs/>
                <w:sz w:val="24"/>
              </w:rPr>
            </w:pPr>
            <w:r>
              <w:rPr>
                <w:rFonts w:ascii="宋体" w:hAnsi="宋体"/>
                <w:b/>
                <w:bCs/>
                <w:sz w:val="24"/>
              </w:rPr>
              <w:t>本人已阅知了有关规定，如实填写了</w:t>
            </w:r>
            <w:r>
              <w:rPr>
                <w:rFonts w:hint="eastAsia" w:ascii="宋体" w:hAnsi="宋体"/>
                <w:b/>
                <w:bCs/>
                <w:sz w:val="24"/>
                <w:lang w:val="en-US" w:eastAsia="zh-CN"/>
              </w:rPr>
              <w:t>人员信息</w:t>
            </w:r>
            <w:r>
              <w:rPr>
                <w:rFonts w:ascii="宋体" w:hAnsi="宋体"/>
                <w:b/>
                <w:bCs/>
                <w:sz w:val="24"/>
              </w:rPr>
              <w:t>表中的上述信息，并郑重声明本人不存在</w:t>
            </w:r>
            <w:r>
              <w:rPr>
                <w:rFonts w:hint="eastAsia" w:ascii="宋体" w:hAnsi="宋体"/>
                <w:b/>
                <w:bCs/>
                <w:sz w:val="24"/>
                <w:lang w:val="en-US" w:eastAsia="zh-CN"/>
              </w:rPr>
              <w:t>任何</w:t>
            </w:r>
            <w:r>
              <w:rPr>
                <w:rFonts w:ascii="宋体" w:hAnsi="宋体"/>
                <w:b/>
                <w:bCs/>
                <w:sz w:val="24"/>
              </w:rPr>
              <w:t>规定的不符合任职资格条件</w:t>
            </w:r>
            <w:r>
              <w:rPr>
                <w:rFonts w:hint="eastAsia" w:ascii="宋体" w:hAnsi="宋体"/>
                <w:b/>
                <w:bCs/>
                <w:sz w:val="24"/>
                <w:lang w:val="en-US" w:eastAsia="zh-CN"/>
              </w:rPr>
              <w:t>之</w:t>
            </w:r>
            <w:r>
              <w:rPr>
                <w:rFonts w:ascii="宋体" w:hAnsi="宋体"/>
                <w:b/>
                <w:bCs/>
                <w:sz w:val="24"/>
              </w:rPr>
              <w:t>情形。若本人存在规定的不符合任职资格条件的任何情形，将接受</w:t>
            </w:r>
            <w:r>
              <w:rPr>
                <w:rFonts w:hint="eastAsia" w:ascii="宋体" w:hAnsi="宋体"/>
                <w:b/>
                <w:bCs/>
                <w:sz w:val="24"/>
                <w:lang w:val="en-US" w:eastAsia="zh-CN"/>
              </w:rPr>
              <w:t>对本人相关信息撤回或</w:t>
            </w:r>
            <w:r>
              <w:rPr>
                <w:rFonts w:ascii="宋体" w:hAnsi="宋体"/>
                <w:b/>
                <w:bCs/>
                <w:sz w:val="24"/>
              </w:rPr>
              <w:t>不予</w:t>
            </w:r>
            <w:r>
              <w:rPr>
                <w:rFonts w:hint="eastAsia" w:ascii="宋体" w:hAnsi="宋体"/>
                <w:b/>
                <w:bCs/>
                <w:sz w:val="24"/>
                <w:lang w:val="en-US" w:eastAsia="zh-CN"/>
              </w:rPr>
              <w:t>备案的</w:t>
            </w:r>
            <w:r>
              <w:rPr>
                <w:rFonts w:ascii="宋体" w:hAnsi="宋体"/>
                <w:b/>
                <w:bCs/>
                <w:sz w:val="24"/>
              </w:rPr>
              <w:t>决定。</w:t>
            </w:r>
          </w:p>
          <w:p>
            <w:pPr>
              <w:spacing w:line="560" w:lineRule="exact"/>
              <w:ind w:right="-6" w:firstLine="472" w:firstLineChars="196"/>
              <w:rPr>
                <w:rFonts w:hint="eastAsia" w:ascii="宋体" w:hAnsi="宋体"/>
                <w:b/>
                <w:bCs/>
                <w:sz w:val="24"/>
                <w:lang w:val="en-US" w:eastAsia="zh-CN"/>
              </w:rPr>
            </w:pPr>
          </w:p>
          <w:p>
            <w:pPr>
              <w:spacing w:line="560" w:lineRule="exact"/>
              <w:ind w:right="-6" w:firstLine="472" w:firstLineChars="196"/>
              <w:rPr>
                <w:rFonts w:hint="default" w:ascii="宋体" w:hAnsi="宋体" w:eastAsia="宋体"/>
                <w:b/>
                <w:bCs/>
                <w:sz w:val="24"/>
                <w:lang w:val="en-US" w:eastAsia="zh-CN"/>
              </w:rPr>
            </w:pPr>
            <w:r>
              <w:rPr>
                <w:rFonts w:hint="eastAsia" w:ascii="宋体" w:hAnsi="宋体"/>
                <w:b/>
                <w:bCs/>
                <w:sz w:val="24"/>
                <w:lang w:val="en-US" w:eastAsia="zh-CN"/>
              </w:rPr>
              <w:t>本人签名：</w:t>
            </w:r>
          </w:p>
          <w:p>
            <w:pPr>
              <w:spacing w:line="560" w:lineRule="exact"/>
              <w:ind w:firstLine="481" w:firstLineChars="200"/>
              <w:jc w:val="right"/>
              <w:rPr>
                <w:rFonts w:hint="default" w:ascii="方正公文仿宋" w:hAnsi="方正公文仿宋" w:eastAsia="方正公文仿宋" w:cs="方正公文仿宋"/>
                <w:sz w:val="28"/>
                <w:szCs w:val="28"/>
                <w:vertAlign w:val="baseline"/>
                <w:lang w:val="en-US" w:eastAsia="zh-CN"/>
              </w:rPr>
            </w:pPr>
            <w:r>
              <w:rPr>
                <w:rFonts w:hint="eastAsia" w:ascii="宋体" w:hAnsi="宋体"/>
                <w:b/>
                <w:bCs/>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256" w:type="dxa"/>
            <w:noWrap w:val="0"/>
            <w:vAlign w:val="center"/>
          </w:tcPr>
          <w:p>
            <w:pPr>
              <w:spacing w:line="560" w:lineRule="exact"/>
              <w:jc w:val="center"/>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人员信息登记情况</w:t>
            </w:r>
          </w:p>
        </w:tc>
        <w:tc>
          <w:tcPr>
            <w:tcW w:w="5995" w:type="dxa"/>
            <w:gridSpan w:val="5"/>
            <w:noWrap w:val="0"/>
            <w:vAlign w:val="top"/>
          </w:tcPr>
          <w:p>
            <w:pPr>
              <w:spacing w:line="560" w:lineRule="exact"/>
              <w:ind w:firstLine="480" w:firstLineChars="200"/>
              <w:jc w:val="right"/>
              <w:rPr>
                <w:rFonts w:hint="eastAsia" w:ascii="方正公文仿宋" w:hAnsi="方正公文仿宋" w:eastAsia="方正公文仿宋" w:cs="方正公文仿宋"/>
                <w:sz w:val="24"/>
                <w:szCs w:val="24"/>
                <w:vertAlign w:val="baseline"/>
                <w:lang w:val="en-US" w:eastAsia="zh-CN"/>
              </w:rPr>
            </w:pPr>
          </w:p>
          <w:p>
            <w:pPr>
              <w:spacing w:line="560" w:lineRule="exact"/>
              <w:ind w:firstLine="480" w:firstLineChars="200"/>
              <w:jc w:val="left"/>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（内蒙古地方金融协会填写）</w:t>
            </w:r>
          </w:p>
          <w:p>
            <w:pPr>
              <w:spacing w:line="560" w:lineRule="exact"/>
              <w:ind w:firstLine="480" w:firstLineChars="200"/>
              <w:jc w:val="right"/>
              <w:rPr>
                <w:rFonts w:hint="eastAsia" w:ascii="方正公文仿宋" w:hAnsi="方正公文仿宋" w:eastAsia="方正公文仿宋" w:cs="方正公文仿宋"/>
                <w:sz w:val="24"/>
                <w:szCs w:val="24"/>
                <w:vertAlign w:val="baseline"/>
                <w:lang w:val="en-US" w:eastAsia="zh-CN"/>
              </w:rPr>
            </w:pPr>
          </w:p>
          <w:p>
            <w:pPr>
              <w:spacing w:line="560" w:lineRule="exact"/>
              <w:ind w:firstLine="480" w:firstLineChars="200"/>
              <w:jc w:val="right"/>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年   月   日</w:t>
            </w:r>
          </w:p>
        </w:tc>
        <w:tc>
          <w:tcPr>
            <w:tcW w:w="2014" w:type="dxa"/>
            <w:noWrap w:val="0"/>
            <w:vAlign w:val="center"/>
          </w:tcPr>
          <w:p>
            <w:pPr>
              <w:spacing w:line="560" w:lineRule="exact"/>
              <w:jc w:val="center"/>
              <w:rPr>
                <w:rFonts w:hint="eastAsia"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统一编号</w:t>
            </w:r>
          </w:p>
          <w:p>
            <w:pPr>
              <w:spacing w:line="560" w:lineRule="exact"/>
              <w:jc w:val="center"/>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top"/>
          </w:tcPr>
          <w:p>
            <w:pPr>
              <w:spacing w:line="560" w:lineRule="exact"/>
              <w:ind w:firstLine="0" w:firstLineChars="0"/>
              <w:jc w:val="both"/>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家庭住址</w:t>
            </w:r>
          </w:p>
        </w:tc>
        <w:tc>
          <w:tcPr>
            <w:tcW w:w="4650" w:type="dxa"/>
            <w:gridSpan w:val="4"/>
            <w:noWrap w:val="0"/>
            <w:vAlign w:val="top"/>
          </w:tcPr>
          <w:p>
            <w:pPr>
              <w:spacing w:line="560" w:lineRule="exact"/>
              <w:ind w:firstLine="480" w:firstLineChars="200"/>
              <w:jc w:val="both"/>
              <w:rPr>
                <w:rFonts w:hint="eastAsia" w:ascii="方正公文仿宋" w:hAnsi="方正公文仿宋" w:eastAsia="方正公文仿宋" w:cs="方正公文仿宋"/>
                <w:sz w:val="24"/>
                <w:szCs w:val="24"/>
                <w:vertAlign w:val="baseline"/>
                <w:lang w:val="en-US" w:eastAsia="zh-CN"/>
              </w:rPr>
            </w:pPr>
          </w:p>
        </w:tc>
        <w:tc>
          <w:tcPr>
            <w:tcW w:w="1345" w:type="dxa"/>
            <w:noWrap w:val="0"/>
            <w:vAlign w:val="top"/>
          </w:tcPr>
          <w:p>
            <w:pPr>
              <w:spacing w:line="560" w:lineRule="exact"/>
              <w:jc w:val="both"/>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联系电话</w:t>
            </w:r>
          </w:p>
        </w:tc>
        <w:tc>
          <w:tcPr>
            <w:tcW w:w="2014" w:type="dxa"/>
            <w:noWrap w:val="0"/>
            <w:vAlign w:val="top"/>
          </w:tcPr>
          <w:p>
            <w:pPr>
              <w:spacing w:line="560" w:lineRule="exact"/>
              <w:ind w:firstLine="480" w:firstLineChars="200"/>
              <w:jc w:val="both"/>
              <w:rPr>
                <w:rFonts w:hint="eastAsia" w:ascii="方正公文仿宋" w:hAnsi="方正公文仿宋" w:eastAsia="方正公文仿宋" w:cs="方正公文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top"/>
          </w:tcPr>
          <w:p>
            <w:pPr>
              <w:spacing w:line="560" w:lineRule="exact"/>
              <w:ind w:firstLine="0" w:firstLineChars="0"/>
              <w:jc w:val="both"/>
              <w:rPr>
                <w:rFonts w:hint="default" w:ascii="方正公文仿宋" w:hAnsi="方正公文仿宋" w:eastAsia="方正公文仿宋" w:cs="方正公文仿宋"/>
                <w:sz w:val="24"/>
                <w:szCs w:val="24"/>
                <w:vertAlign w:val="baseline"/>
                <w:lang w:val="en-US" w:eastAsia="zh-CN"/>
              </w:rPr>
            </w:pPr>
            <w:r>
              <w:rPr>
                <w:rFonts w:hint="eastAsia" w:ascii="方正公文仿宋" w:hAnsi="方正公文仿宋" w:eastAsia="方正公文仿宋" w:cs="方正公文仿宋"/>
                <w:sz w:val="24"/>
                <w:szCs w:val="24"/>
                <w:vertAlign w:val="baseline"/>
                <w:lang w:val="en-US" w:eastAsia="zh-CN"/>
              </w:rPr>
              <w:t>公司地址</w:t>
            </w:r>
          </w:p>
        </w:tc>
        <w:tc>
          <w:tcPr>
            <w:tcW w:w="8009" w:type="dxa"/>
            <w:gridSpan w:val="6"/>
            <w:noWrap w:val="0"/>
            <w:vAlign w:val="top"/>
          </w:tcPr>
          <w:p>
            <w:pPr>
              <w:spacing w:line="560" w:lineRule="exact"/>
              <w:ind w:firstLine="480" w:firstLineChars="200"/>
              <w:jc w:val="both"/>
              <w:rPr>
                <w:rFonts w:hint="eastAsia" w:ascii="方正公文仿宋" w:hAnsi="方正公文仿宋" w:eastAsia="方正公文仿宋" w:cs="方正公文仿宋"/>
                <w:sz w:val="24"/>
                <w:szCs w:val="24"/>
                <w:vertAlign w:val="baseline"/>
                <w:lang w:val="en-US" w:eastAsia="zh-CN"/>
              </w:rPr>
            </w:pPr>
          </w:p>
        </w:tc>
      </w:tr>
    </w:tbl>
    <w:p>
      <w:pPr>
        <w:numPr>
          <w:ilvl w:val="0"/>
          <w:numId w:val="0"/>
        </w:numPr>
        <w:spacing w:line="520" w:lineRule="exact"/>
        <w:ind w:firstLine="840" w:firstLineChars="300"/>
        <w:jc w:val="both"/>
        <w:rPr>
          <w:rFonts w:hint="eastAsia" w:ascii="方正公文仿宋" w:hAnsi="方正公文仿宋" w:eastAsia="方正公文仿宋" w:cs="方正公文仿宋"/>
          <w:sz w:val="28"/>
          <w:szCs w:val="28"/>
          <w:lang w:val="en-US" w:eastAsia="zh-CN"/>
        </w:rPr>
      </w:pPr>
      <w:r>
        <w:rPr>
          <w:rFonts w:hint="eastAsia" w:ascii="方正公文仿宋" w:hAnsi="方正公文仿宋" w:eastAsia="方正公文仿宋" w:cs="方正公文仿宋"/>
          <w:sz w:val="28"/>
          <w:szCs w:val="28"/>
          <w:lang w:val="en-US" w:eastAsia="zh-CN"/>
        </w:rPr>
        <w:t>备注：1.</w:t>
      </w:r>
      <w:r>
        <w:rPr>
          <w:rFonts w:hint="eastAsia" w:ascii="方正公文仿宋" w:hAnsi="方正公文仿宋" w:eastAsia="方正公文仿宋" w:cs="方正公文仿宋"/>
          <w:sz w:val="28"/>
          <w:szCs w:val="28"/>
          <w:vertAlign w:val="baseline"/>
          <w:lang w:val="en-US" w:eastAsia="zh-CN"/>
        </w:rPr>
        <w:t>附</w:t>
      </w:r>
      <w:r>
        <w:rPr>
          <w:rFonts w:hint="eastAsia" w:ascii="方正公文仿宋" w:hAnsi="方正公文仿宋" w:eastAsia="方正公文仿宋" w:cs="方正公文仿宋"/>
          <w:sz w:val="28"/>
          <w:szCs w:val="28"/>
          <w:lang w:val="en-US" w:eastAsia="zh-CN"/>
        </w:rPr>
        <w:t>申请人身份证复印件，所获得的最高学历、学位、专业资格证书复印件，加盖申请人任职公司公章。</w:t>
      </w:r>
    </w:p>
    <w:p>
      <w:pPr>
        <w:numPr>
          <w:ilvl w:val="0"/>
          <w:numId w:val="0"/>
        </w:numPr>
        <w:spacing w:line="520" w:lineRule="exact"/>
        <w:ind w:firstLine="840" w:firstLineChars="300"/>
        <w:jc w:val="both"/>
        <w:rPr>
          <w:rFonts w:hint="default" w:ascii="方正公文仿宋" w:hAnsi="方正公文仿宋" w:eastAsia="方正公文仿宋" w:cs="方正公文仿宋"/>
          <w:sz w:val="28"/>
          <w:szCs w:val="28"/>
          <w:lang w:val="en-US" w:eastAsia="zh-CN"/>
        </w:rPr>
      </w:pPr>
      <w:r>
        <w:rPr>
          <w:rFonts w:hint="default" w:ascii="方正公文仿宋" w:hAnsi="方正公文仿宋" w:eastAsia="方正公文仿宋" w:cs="方正公文仿宋"/>
          <w:sz w:val="28"/>
          <w:szCs w:val="28"/>
          <w:lang w:eastAsia="zh-CN"/>
        </w:rPr>
        <w:t>2</w:t>
      </w:r>
      <w:r>
        <w:rPr>
          <w:rFonts w:hint="eastAsia" w:ascii="方正公文仿宋" w:hAnsi="方正公文仿宋" w:eastAsia="方正公文仿宋" w:cs="方正公文仿宋"/>
          <w:sz w:val="28"/>
          <w:szCs w:val="28"/>
          <w:lang w:val="en-US" w:eastAsia="zh-CN"/>
        </w:rPr>
        <w:t>.附在中国执行信息公开网查询高管人员信息截图，加盖公司公章。</w:t>
      </w:r>
    </w:p>
    <w:p>
      <w:pPr>
        <w:spacing w:line="560" w:lineRule="exac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br w:type="page"/>
      </w:r>
    </w:p>
    <w:p>
      <w:pPr>
        <w:jc w:val="left"/>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附件2</w:t>
      </w:r>
    </w:p>
    <w:p>
      <w:pPr>
        <w:jc w:val="center"/>
        <w:rPr>
          <w:rFonts w:hint="eastAsia" w:eastAsia="方正小标宋简体"/>
          <w:sz w:val="44"/>
          <w:szCs w:val="44"/>
        </w:rPr>
      </w:pPr>
      <w:r>
        <w:rPr>
          <w:rFonts w:hint="eastAsia" w:eastAsia="方正小标宋简体"/>
          <w:sz w:val="44"/>
          <w:szCs w:val="44"/>
        </w:rPr>
        <w:t>董事、监事、高级管理人员履职承诺书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本人在</w:t>
      </w:r>
      <w:r>
        <w:rPr>
          <w:rFonts w:hint="eastAsia" w:ascii="方正公文仿宋" w:hAnsi="方正公文仿宋" w:eastAsia="方正公文仿宋" w:cs="方正公文仿宋"/>
          <w:sz w:val="30"/>
          <w:u w:val="single"/>
          <w:lang w:val="en-US" w:eastAsia="zh-CN"/>
        </w:rPr>
        <w:t xml:space="preserve">                    </w:t>
      </w:r>
      <w:r>
        <w:rPr>
          <w:rFonts w:hint="eastAsia" w:ascii="方正公文仿宋" w:hAnsi="方正公文仿宋" w:eastAsia="方正公文仿宋" w:cs="方正公文仿宋"/>
          <w:sz w:val="30"/>
        </w:rPr>
        <w:t>小额贷款公司（公司全称）担任</w:t>
      </w:r>
      <w:r>
        <w:rPr>
          <w:rFonts w:hint="eastAsia" w:ascii="方正公文仿宋" w:hAnsi="方正公文仿宋" w:eastAsia="方正公文仿宋" w:cs="方正公文仿宋"/>
          <w:sz w:val="30"/>
          <w:u w:val="single"/>
        </w:rPr>
        <w:t xml:space="preserve">            </w:t>
      </w:r>
      <w:r>
        <w:rPr>
          <w:rFonts w:hint="eastAsia" w:ascii="方正公文仿宋" w:hAnsi="方正公文仿宋" w:eastAsia="方正公文仿宋" w:cs="方正公文仿宋"/>
          <w:sz w:val="30"/>
        </w:rPr>
        <w:t>职务（</w:t>
      </w:r>
      <w:r>
        <w:rPr>
          <w:rFonts w:hint="eastAsia" w:ascii="方正公文仿宋" w:hAnsi="方正公文仿宋" w:eastAsia="方正公文仿宋" w:cs="方正公文仿宋"/>
          <w:sz w:val="30"/>
          <w:lang w:val="en-US" w:eastAsia="zh-CN"/>
        </w:rPr>
        <w:t>担任</w:t>
      </w:r>
      <w:r>
        <w:rPr>
          <w:rFonts w:hint="eastAsia" w:ascii="方正公文仿宋" w:hAnsi="方正公文仿宋" w:eastAsia="方正公文仿宋" w:cs="方正公文仿宋"/>
          <w:sz w:val="30"/>
        </w:rPr>
        <w:t>职务全称，多职务的，一并承诺），现郑重承诺如下：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一、本人</w:t>
      </w:r>
      <w:r>
        <w:rPr>
          <w:rFonts w:hint="eastAsia" w:ascii="方正公文仿宋" w:hAnsi="方正公文仿宋" w:eastAsia="方正公文仿宋" w:cs="方正公文仿宋"/>
          <w:sz w:val="30"/>
          <w:lang w:val="en-US" w:eastAsia="zh-CN"/>
        </w:rPr>
        <w:t>承诺：</w:t>
      </w:r>
      <w:r>
        <w:rPr>
          <w:rFonts w:hint="eastAsia" w:ascii="方正公文仿宋" w:hAnsi="方正公文仿宋" w:eastAsia="方正公文仿宋" w:cs="方正公文仿宋"/>
          <w:sz w:val="30"/>
        </w:rPr>
        <w:t>上报的任职相关材料真实、准确、完整，不存在虚假陈述或重大遗漏。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二、本人任职符合</w:t>
      </w:r>
      <w:r>
        <w:rPr>
          <w:rFonts w:hint="eastAsia" w:ascii="方正公文仿宋" w:hAnsi="方正公文仿宋" w:eastAsia="方正公文仿宋" w:cs="方正公文仿宋"/>
          <w:sz w:val="30"/>
          <w:lang w:eastAsia="zh-CN"/>
        </w:rPr>
        <w:t>《</w:t>
      </w:r>
      <w:r>
        <w:rPr>
          <w:rFonts w:hint="eastAsia" w:ascii="方正公文仿宋" w:hAnsi="方正公文仿宋" w:eastAsia="方正公文仿宋" w:cs="方正公文仿宋"/>
          <w:sz w:val="30"/>
          <w:lang w:val="en-US" w:eastAsia="zh-CN"/>
        </w:rPr>
        <w:t>公司法</w:t>
      </w:r>
      <w:r>
        <w:rPr>
          <w:rFonts w:hint="eastAsia" w:ascii="方正公文仿宋" w:hAnsi="方正公文仿宋" w:eastAsia="方正公文仿宋" w:cs="方正公文仿宋"/>
          <w:sz w:val="30"/>
          <w:lang w:eastAsia="zh-CN"/>
        </w:rPr>
        <w:t>》</w:t>
      </w:r>
      <w:r>
        <w:rPr>
          <w:rFonts w:hint="eastAsia" w:ascii="方正公文仿宋" w:hAnsi="方正公文仿宋" w:eastAsia="方正公文仿宋" w:cs="方正公文仿宋"/>
          <w:sz w:val="30"/>
        </w:rPr>
        <w:t>《内蒙古自治区地方金融监督管理条例》相关规定，不存在</w:t>
      </w:r>
      <w:r>
        <w:rPr>
          <w:rFonts w:hint="eastAsia" w:ascii="方正公文仿宋" w:hAnsi="方正公文仿宋" w:eastAsia="方正公文仿宋" w:cs="方正公文仿宋"/>
          <w:sz w:val="30"/>
          <w:lang w:val="en-US" w:eastAsia="zh-CN"/>
        </w:rPr>
        <w:t>不符合相关条件或</w:t>
      </w:r>
      <w:r>
        <w:rPr>
          <w:rFonts w:hint="eastAsia" w:ascii="方正公文仿宋" w:hAnsi="方正公文仿宋" w:eastAsia="方正公文仿宋" w:cs="方正公文仿宋"/>
          <w:sz w:val="30"/>
        </w:rPr>
        <w:t>不得担任小额贷款公司董事、监事和高级管理人员的各类情形。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三、本人在小额贷款公司任职期间，不与其他小额贷款公司签署劳动合同，不自营小额贷款业务(本条仅适用于高级管理人员，见注）。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四、</w:t>
      </w:r>
      <w:r>
        <w:rPr>
          <w:rFonts w:hint="eastAsia" w:ascii="方正公文仿宋" w:hAnsi="方正公文仿宋" w:eastAsia="方正公文仿宋" w:cs="方正公文仿宋"/>
          <w:sz w:val="30"/>
          <w:lang w:val="en-US" w:eastAsia="zh-CN"/>
        </w:rPr>
        <w:t>本人承诺：任职期间，</w:t>
      </w:r>
      <w:r>
        <w:rPr>
          <w:rFonts w:hint="eastAsia" w:ascii="方正公文仿宋" w:hAnsi="方正公文仿宋" w:eastAsia="方正公文仿宋" w:cs="方正公文仿宋"/>
          <w:sz w:val="30"/>
        </w:rPr>
        <w:t>认真学习有关法律、法规、部门规章及规范性文件，进一步掌握小额贷款公司的管理知识，遵纪守法，诚信勤勉，使自己持续具备任职资格条件并能够胜任</w:t>
      </w:r>
      <w:r>
        <w:rPr>
          <w:rFonts w:hint="eastAsia" w:ascii="方正公文仿宋" w:hAnsi="方正公文仿宋" w:eastAsia="方正公文仿宋" w:cs="方正公文仿宋"/>
          <w:sz w:val="30"/>
          <w:lang w:val="en-US" w:eastAsia="zh-CN"/>
        </w:rPr>
        <w:t>所任</w:t>
      </w:r>
      <w:r>
        <w:rPr>
          <w:rFonts w:hint="eastAsia" w:ascii="方正公文仿宋" w:hAnsi="方正公文仿宋" w:eastAsia="方正公文仿宋" w:cs="方正公文仿宋"/>
          <w:sz w:val="30"/>
        </w:rPr>
        <w:t>职务。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五、</w:t>
      </w:r>
      <w:r>
        <w:rPr>
          <w:rFonts w:hint="eastAsia" w:ascii="方正公文仿宋" w:hAnsi="方正公文仿宋" w:eastAsia="方正公文仿宋" w:cs="方正公文仿宋"/>
          <w:sz w:val="30"/>
          <w:lang w:val="en-US" w:eastAsia="zh-CN"/>
        </w:rPr>
        <w:t>本人承诺：</w:t>
      </w:r>
      <w:r>
        <w:rPr>
          <w:rFonts w:hint="eastAsia" w:ascii="方正公文仿宋" w:hAnsi="方正公文仿宋" w:eastAsia="方正公文仿宋" w:cs="方正公文仿宋"/>
          <w:sz w:val="30"/>
        </w:rPr>
        <w:t>严格遵守小额贷款公司各项经营规则，不吸收或变相吸收公众存款、不进行任何形式的非法集资活动，不擅自对外融资；不向违法经营的企业和个人以及不符合国家产业政策导向的行业发放贷款；不采用暴力手段催还贷款。</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六、</w:t>
      </w:r>
      <w:r>
        <w:rPr>
          <w:rFonts w:hint="eastAsia" w:ascii="方正公文仿宋" w:hAnsi="方正公文仿宋" w:eastAsia="方正公文仿宋" w:cs="方正公文仿宋"/>
          <w:sz w:val="30"/>
          <w:lang w:val="en-US" w:eastAsia="zh-CN"/>
        </w:rPr>
        <w:t>本人承诺：</w:t>
      </w:r>
      <w:r>
        <w:rPr>
          <w:rFonts w:hint="eastAsia" w:ascii="方正公文仿宋" w:hAnsi="方正公文仿宋" w:eastAsia="方正公文仿宋" w:cs="方正公文仿宋"/>
          <w:sz w:val="30"/>
        </w:rPr>
        <w:t>严格遵守机构、业务、高管等准入制度和</w:t>
      </w:r>
      <w:r>
        <w:rPr>
          <w:rFonts w:hint="eastAsia" w:ascii="方正公文仿宋" w:hAnsi="方正公文仿宋" w:eastAsia="方正公文仿宋" w:cs="方正公文仿宋"/>
          <w:sz w:val="30"/>
          <w:lang w:val="en-US" w:eastAsia="zh-CN"/>
        </w:rPr>
        <w:t>行业</w:t>
      </w:r>
      <w:r>
        <w:rPr>
          <w:rFonts w:hint="eastAsia" w:ascii="方正公文仿宋" w:hAnsi="方正公文仿宋" w:eastAsia="方正公文仿宋" w:cs="方正公文仿宋"/>
          <w:sz w:val="30"/>
        </w:rPr>
        <w:t>自律规范，严格遵守公司章程，不从事任何与所任职公司存在利益冲突的活动，不利用职权收受贿赂或者获取任何非法收入，不挪用或侵占所任职公司及其客户的资产，不利用关联交易或者内部交易进行利益输送，并依法承担经营风险和法律责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七、</w:t>
      </w:r>
      <w:r>
        <w:rPr>
          <w:rFonts w:hint="eastAsia" w:ascii="方正公文仿宋" w:hAnsi="方正公文仿宋" w:eastAsia="方正公文仿宋" w:cs="方正公文仿宋"/>
          <w:sz w:val="30"/>
          <w:lang w:val="en-US" w:eastAsia="zh-CN"/>
        </w:rPr>
        <w:t>本人承诺：</w:t>
      </w:r>
      <w:r>
        <w:rPr>
          <w:rFonts w:hint="eastAsia" w:ascii="方正公文仿宋" w:hAnsi="方正公文仿宋" w:eastAsia="方正公文仿宋" w:cs="方正公文仿宋"/>
          <w:sz w:val="30"/>
        </w:rPr>
        <w:t>切实履行法定和公司章程规定的职责，促进公司建立健全内部控制和风险管理制度，确保相关制度有效执行，维护控制系统有效运作，在本人的职责范围内，对确保公司经营管理活动的合法合规性负有责任，对所分管业务的违法违规行为承担领导责任。如存在违法违规行为或从事非法金融活动，自愿服从监管部门工作需要，同意</w:t>
      </w:r>
      <w:r>
        <w:rPr>
          <w:rFonts w:hint="eastAsia" w:ascii="方正公文仿宋" w:hAnsi="方正公文仿宋" w:eastAsia="方正公文仿宋" w:cs="方正公文仿宋"/>
          <w:sz w:val="30"/>
          <w:lang w:val="en-US" w:eastAsia="zh-CN"/>
        </w:rPr>
        <w:t>将</w:t>
      </w:r>
      <w:r>
        <w:rPr>
          <w:rFonts w:hint="eastAsia" w:ascii="方正公文仿宋" w:hAnsi="方正公文仿宋" w:eastAsia="方正公文仿宋" w:cs="方正公文仿宋"/>
          <w:sz w:val="30"/>
        </w:rPr>
        <w:t>相关信息向本人所在单位、</w:t>
      </w:r>
      <w:r>
        <w:rPr>
          <w:rFonts w:hint="default" w:ascii="方正公文仿宋" w:hAnsi="方正公文仿宋" w:eastAsia="方正公文仿宋" w:cs="方正公文仿宋"/>
          <w:sz w:val="30"/>
        </w:rPr>
        <w:t>监管</w:t>
      </w:r>
      <w:r>
        <w:rPr>
          <w:rFonts w:hint="eastAsia" w:ascii="方正公文仿宋" w:hAnsi="方正公文仿宋" w:eastAsia="方正公文仿宋" w:cs="方正公文仿宋"/>
          <w:sz w:val="30"/>
        </w:rPr>
        <w:t>部门和其他有关部门进行通报</w:t>
      </w:r>
      <w:r>
        <w:rPr>
          <w:rFonts w:hint="eastAsia" w:ascii="方正公文仿宋" w:hAnsi="方正公文仿宋" w:eastAsia="方正公文仿宋" w:cs="方正公文仿宋"/>
          <w:sz w:val="30"/>
          <w:lang w:eastAsia="zh-CN"/>
        </w:rPr>
        <w:t>，</w:t>
      </w:r>
      <w:r>
        <w:rPr>
          <w:rFonts w:hint="eastAsia" w:ascii="方正公文仿宋" w:hAnsi="方正公文仿宋" w:eastAsia="方正公文仿宋" w:cs="方正公文仿宋"/>
          <w:sz w:val="30"/>
          <w:lang w:val="en-US" w:eastAsia="zh-CN"/>
        </w:rPr>
        <w:t>并自愿接受行业惩戒措施</w:t>
      </w:r>
      <w:r>
        <w:rPr>
          <w:rFonts w:hint="eastAsia" w:ascii="方正公文仿宋" w:hAnsi="方正公文仿宋" w:eastAsia="方正公文仿宋" w:cs="方正公文仿宋"/>
          <w:sz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八、</w:t>
      </w:r>
      <w:r>
        <w:rPr>
          <w:rFonts w:hint="eastAsia" w:ascii="方正公文仿宋" w:hAnsi="方正公文仿宋" w:eastAsia="方正公文仿宋" w:cs="方正公文仿宋"/>
          <w:sz w:val="30"/>
          <w:lang w:val="en-US" w:eastAsia="zh-CN"/>
        </w:rPr>
        <w:t>本人承诺：</w:t>
      </w:r>
      <w:r>
        <w:rPr>
          <w:rFonts w:hint="eastAsia" w:ascii="方正公文仿宋" w:hAnsi="方正公文仿宋" w:eastAsia="方正公文仿宋" w:cs="方正公文仿宋"/>
          <w:sz w:val="30"/>
        </w:rPr>
        <w:t>自觉尊重、服从、配合监管部门的监督、管理、协调和指导，自觉接受现场检查、监管质询和调查研究，及时向监管部门报送（告）经营信息、各项财务及统计报表、风险状况，并承诺所报送的材料内容真实、准确、完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以上承诺若有虚假或不当履行，本人将承担相关责任</w:t>
      </w:r>
      <w:r>
        <w:rPr>
          <w:rFonts w:hint="eastAsia" w:ascii="方正公文仿宋" w:hAnsi="方正公文仿宋" w:eastAsia="方正公文仿宋" w:cs="方正公文仿宋"/>
          <w:sz w:val="30"/>
          <w:lang w:eastAsia="zh-CN"/>
        </w:rPr>
        <w:t>，</w:t>
      </w:r>
      <w:r>
        <w:rPr>
          <w:rFonts w:hint="eastAsia" w:ascii="方正公文仿宋" w:hAnsi="方正公文仿宋" w:eastAsia="方正公文仿宋" w:cs="方正公文仿宋"/>
          <w:sz w:val="30"/>
        </w:rPr>
        <w:t>并接受处罚。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方正公文仿宋" w:hAnsi="方正公文仿宋" w:eastAsia="方正公文仿宋" w:cs="方正公文仿宋"/>
          <w:sz w:val="30"/>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承诺人（签字、手印）：            时间:     年   月   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t xml:space="preserve">注：高级管理人员指小额贷款公司总经理、副总经理、财务负责人，小额贷款公司分支机构负责人按照小额贷款公司高级管理人员管理。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方正公文仿宋" w:hAnsi="方正公文仿宋" w:eastAsia="方正公文仿宋" w:cs="方正公文仿宋"/>
          <w:sz w:val="30"/>
        </w:rPr>
      </w:pPr>
      <w:r>
        <w:rPr>
          <w:rFonts w:hint="eastAsia" w:ascii="方正公文仿宋" w:hAnsi="方正公文仿宋" w:eastAsia="方正公文仿宋" w:cs="方正公文仿宋"/>
          <w:sz w:val="30"/>
        </w:rPr>
        <w:br w:type="page"/>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关于小额贷款公司董事、监事、高级管理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人员备案（变更）的通知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XXX小额贷款公司：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公文仿宋" w:hAnsi="方正公文仿宋" w:eastAsia="方正公文仿宋" w:cs="方正公文仿宋"/>
          <w:sz w:val="32"/>
          <w:szCs w:val="32"/>
          <w:lang w:val="en-US" w:eastAsia="zh-CN"/>
        </w:rPr>
      </w:pPr>
      <w:r>
        <w:rPr>
          <w:rFonts w:hint="eastAsia" w:ascii="方正公文仿宋" w:hAnsi="方正公文仿宋" w:eastAsia="方正公文仿宋" w:cs="方正公文仿宋"/>
          <w:sz w:val="32"/>
          <w:szCs w:val="32"/>
          <w:lang w:val="en-US" w:eastAsia="zh-CN"/>
        </w:rPr>
        <w:t>你公司提交的备案（变更）事项申请相关文件、资料收悉。根据《内蒙古自治区地方金融监督管理条例》《内蒙古自治区小额贷款公司监督管理实施细则》等相关规定，现就以下事项予以备案：</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640" w:firstLineChars="200"/>
        <w:jc w:val="both"/>
        <w:textAlignment w:val="auto"/>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lang w:val="en-US" w:eastAsia="zh-CN"/>
        </w:rPr>
        <w:t>同意……。</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640" w:firstLineChars="200"/>
        <w:jc w:val="both"/>
        <w:textAlignment w:val="auto"/>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lang w:val="en-US" w:eastAsia="zh-CN"/>
        </w:rPr>
        <w:t>同意……。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方正公文仿宋" w:hAnsi="方正公文仿宋" w:eastAsia="方正公文仿宋" w:cs="方正公文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公文仿宋" w:hAnsi="方正公文仿宋" w:eastAsia="方正公文仿宋" w:cs="方正公文仿宋"/>
          <w:sz w:val="30"/>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160" w:hanging="4160" w:hangingChars="1300"/>
        <w:jc w:val="center"/>
        <w:textAlignment w:val="auto"/>
        <w:rPr>
          <w:rFonts w:hint="eastAsia" w:ascii="方正公文仿宋" w:hAnsi="方正公文仿宋" w:eastAsia="方正公文仿宋" w:cs="方正公文仿宋"/>
          <w:sz w:val="30"/>
          <w:lang w:val="en-US" w:eastAsia="zh-CN"/>
        </w:rPr>
      </w:pPr>
      <w:r>
        <w:rPr>
          <w:rFonts w:hint="eastAsia" w:ascii="方正公文仿宋" w:hAnsi="方正公文仿宋" w:eastAsia="方正公文仿宋" w:cs="方正公文仿宋"/>
          <w:sz w:val="32"/>
          <w:szCs w:val="32"/>
          <w:lang w:val="en-US" w:eastAsia="zh-CN"/>
        </w:rPr>
        <w:t xml:space="preserve">                     内蒙古自治区地方金融监督管理局                                     XXXX年X月X日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eastAsia" w:ascii="方正公文仿宋" w:hAnsi="方正公文仿宋" w:eastAsia="方正公文仿宋" w:cs="方正公文仿宋"/>
          <w:sz w:val="30"/>
          <w:lang w:val="en-US" w:eastAsia="zh-CN"/>
        </w:rPr>
      </w:pPr>
    </w:p>
    <w:p>
      <w:pPr>
        <w:spacing w:line="520" w:lineRule="exact"/>
        <w:rPr>
          <w:rFonts w:hint="eastAsia" w:ascii="仿宋" w:hAnsi="仿宋" w:eastAsia="仿宋"/>
          <w:sz w:val="30"/>
          <w:szCs w:val="30"/>
        </w:rPr>
      </w:pPr>
    </w:p>
    <w:p>
      <w:pPr>
        <w:pStyle w:val="6"/>
        <w:ind w:firstLine="0" w:firstLineChars="0"/>
        <w:rPr>
          <w:rFonts w:hint="eastAsia" w:ascii="仿宋" w:hAnsi="仿宋" w:eastAsia="仿宋"/>
          <w:sz w:val="30"/>
          <w:szCs w:val="30"/>
        </w:rPr>
      </w:pPr>
    </w:p>
    <w:p>
      <w:pPr>
        <w:pBdr>
          <w:top w:val="single" w:color="auto" w:sz="12" w:space="1"/>
          <w:between w:val="single" w:color="auto" w:sz="12" w:space="1"/>
        </w:pBdr>
        <w:rPr>
          <w:rFonts w:hint="eastAsia" w:ascii="仿宋" w:hAnsi="仿宋" w:eastAsia="仿宋"/>
          <w:sz w:val="28"/>
          <w:szCs w:val="28"/>
        </w:rPr>
      </w:pPr>
      <w:r>
        <w:rPr>
          <w:rFonts w:hint="eastAsia" w:ascii="方正公文仿宋" w:hAnsi="方正公文仿宋" w:eastAsia="方正公文仿宋" w:cs="方正公文仿宋"/>
          <w:sz w:val="30"/>
          <w:szCs w:val="24"/>
        </w:rPr>
        <w:t>抄  送：</w:t>
      </w:r>
      <w:r>
        <w:rPr>
          <w:rFonts w:hint="eastAsia" w:ascii="方正公文仿宋" w:hAnsi="方正公文仿宋" w:eastAsia="方正公文仿宋" w:cs="方正公文仿宋"/>
          <w:sz w:val="30"/>
          <w:szCs w:val="24"/>
          <w:lang w:val="en-US" w:eastAsia="zh-CN"/>
        </w:rPr>
        <w:t>自治区市场监管局，XXX盟市金融办。</w:t>
      </w:r>
      <w:r>
        <w:rPr>
          <w:rFonts w:hint="eastAsia" w:ascii="仿宋" w:hAnsi="仿宋" w:eastAsia="仿宋"/>
          <w:sz w:val="28"/>
          <w:szCs w:val="28"/>
        </w:rPr>
        <w:t xml:space="preserve">              </w:t>
      </w:r>
    </w:p>
    <w:p>
      <w:pPr>
        <w:pBdr>
          <w:top w:val="single" w:color="auto" w:sz="12" w:space="1"/>
          <w:between w:val="single" w:color="auto" w:sz="12" w:space="1"/>
        </w:pBdr>
        <w:rPr>
          <w:rFonts w:hint="eastAsia" w:ascii="方正公文仿宋" w:hAnsi="方正公文仿宋" w:eastAsia="方正公文仿宋" w:cs="方正公文仿宋"/>
          <w:sz w:val="30"/>
          <w:szCs w:val="24"/>
          <w:lang w:val="en-US" w:eastAsia="zh-CN"/>
        </w:rPr>
      </w:pPr>
      <w:r>
        <w:rPr>
          <w:rFonts w:hint="eastAsia" w:ascii="方正公文仿宋" w:hAnsi="方正公文仿宋" w:eastAsia="方正公文仿宋" w:cs="方正公文仿宋"/>
          <w:sz w:val="30"/>
          <w:szCs w:val="24"/>
          <w:lang w:val="en-US" w:eastAsia="zh-CN"/>
        </w:rPr>
        <w:t>内蒙古自治区地方金融监督管理局</w:t>
      </w:r>
      <w:r>
        <w:rPr>
          <w:rFonts w:hint="eastAsia" w:ascii="仿宋" w:hAnsi="仿宋" w:eastAsia="仿宋"/>
          <w:sz w:val="28"/>
          <w:szCs w:val="28"/>
          <w:lang w:val="en-US" w:eastAsia="zh-CN"/>
        </w:rPr>
        <w:t xml:space="preserve">      </w:t>
      </w:r>
      <w:r>
        <w:rPr>
          <w:rFonts w:hint="eastAsia" w:ascii="方正公文仿宋" w:hAnsi="方正公文仿宋" w:eastAsia="方正公文仿宋" w:cs="方正公文仿宋"/>
          <w:sz w:val="30"/>
          <w:szCs w:val="24"/>
          <w:lang w:val="en-US" w:eastAsia="zh-CN"/>
        </w:rPr>
        <w:t>XXXX年X月X日印发</w:t>
      </w:r>
      <w:r>
        <w:rPr>
          <w:rFonts w:hint="eastAsia" w:ascii="仿宋" w:hAnsi="仿宋" w:eastAsia="仿宋"/>
          <w:sz w:val="28"/>
          <w:szCs w:val="28"/>
          <w:lang w:val="en-US" w:eastAsia="zh-CN"/>
        </w:rPr>
        <w:t xml:space="preserve">              </w:t>
      </w:r>
    </w:p>
    <w:p>
      <w:pPr>
        <w:pBdr>
          <w:top w:val="single" w:color="auto" w:sz="12" w:space="1"/>
          <w:between w:val="single" w:color="auto" w:sz="12" w:space="1"/>
        </w:pBdr>
        <w:jc w:val="right"/>
        <w:rPr>
          <w:rFonts w:hint="eastAsia" w:ascii="仿宋" w:hAnsi="仿宋" w:eastAsia="仿宋"/>
          <w:sz w:val="28"/>
          <w:szCs w:val="28"/>
        </w:rPr>
      </w:pPr>
    </w:p>
    <w:p>
      <w:pPr>
        <w:widowControl/>
        <w:adjustRightInd/>
        <w:snapToGrid/>
        <w:spacing w:line="240" w:lineRule="auto"/>
        <w:jc w:val="left"/>
        <w:rPr>
          <w:rFonts w:hint="eastAsia" w:ascii="方正公文仿宋" w:hAnsi="方正公文仿宋" w:eastAsia="方正公文仿宋" w:cs="方正公文仿宋"/>
          <w:bCs w:val="0"/>
          <w:sz w:val="32"/>
          <w:szCs w:val="32"/>
          <w:lang w:val="en-US" w:eastAsia="zh-CN"/>
        </w:rPr>
      </w:pPr>
      <w:r>
        <w:rPr>
          <w:rFonts w:hint="eastAsia" w:ascii="方正公文仿宋" w:hAnsi="方正公文仿宋" w:eastAsia="方正公文仿宋" w:cs="方正公文仿宋"/>
          <w:bCs w:val="0"/>
          <w:sz w:val="32"/>
          <w:szCs w:val="32"/>
          <w:lang w:val="en-US" w:eastAsia="zh-CN"/>
        </w:rPr>
        <w:br w:type="page"/>
      </w:r>
    </w:p>
    <w:p>
      <w:pPr>
        <w:widowControl/>
        <w:adjustRightInd/>
        <w:snapToGrid/>
        <w:spacing w:line="440" w:lineRule="exact"/>
        <w:jc w:val="left"/>
        <w:rPr>
          <w:rFonts w:hint="eastAsia" w:ascii="方正公文仿宋" w:hAnsi="方正公文仿宋" w:eastAsia="方正公文仿宋" w:cs="方正公文仿宋"/>
          <w:bCs w:val="0"/>
          <w:sz w:val="32"/>
          <w:szCs w:val="32"/>
          <w:lang w:val="en-US" w:eastAsia="zh-CN"/>
        </w:rPr>
      </w:pPr>
      <w:r>
        <w:rPr>
          <w:rFonts w:hint="eastAsia" w:ascii="方正公文仿宋" w:hAnsi="方正公文仿宋" w:eastAsia="方正公文仿宋" w:cs="方正公文仿宋"/>
          <w:bCs w:val="0"/>
          <w:sz w:val="32"/>
          <w:szCs w:val="32"/>
          <w:lang w:val="en-US" w:eastAsia="zh-CN"/>
        </w:rPr>
        <w:t>附件4</w:t>
      </w:r>
    </w:p>
    <w:p>
      <w:pPr>
        <w:adjustRightInd w:val="0"/>
        <w:snapToGrid w:val="0"/>
        <w:spacing w:before="280" w:after="280" w:line="440" w:lineRule="exact"/>
        <w:jc w:val="center"/>
        <w:rPr>
          <w:rFonts w:hint="eastAsia" w:ascii="楷体_GB2312" w:eastAsia="楷体_GB2312"/>
          <w:sz w:val="40"/>
          <w:szCs w:val="40"/>
          <w:lang w:eastAsia="zh-CN"/>
        </w:rPr>
      </w:pPr>
      <w:r>
        <w:rPr>
          <w:rFonts w:hint="eastAsia" w:ascii="楷体_GB2312" w:eastAsia="楷体_GB2312"/>
          <w:sz w:val="40"/>
          <w:szCs w:val="40"/>
          <w:lang w:val="en-US" w:eastAsia="zh-CN"/>
        </w:rPr>
        <w:t>地 方 金 融 监 管</w:t>
      </w:r>
    </w:p>
    <w:p>
      <w:pPr>
        <w:adjustRightInd w:val="0"/>
        <w:snapToGrid w:val="0"/>
        <w:spacing w:line="520" w:lineRule="exact"/>
        <w:jc w:val="center"/>
        <w:rPr>
          <w:rFonts w:hint="eastAsia"/>
          <w:b/>
          <w:bCs/>
          <w:sz w:val="52"/>
        </w:rPr>
      </w:pPr>
      <w:r>
        <w:rPr>
          <w:rFonts w:hint="eastAsia" w:ascii="宋体"/>
          <w:b/>
          <w:bCs/>
          <w:sz w:val="52"/>
        </w:rPr>
        <w:t>约  谈  记  录</w:t>
      </w:r>
    </w:p>
    <w:p>
      <w:pPr>
        <w:adjustRightInd w:val="0"/>
        <w:snapToGrid w:val="0"/>
        <w:spacing w:line="560" w:lineRule="exact"/>
        <w:rPr>
          <w:rFonts w:hint="eastAsia"/>
          <w:sz w:val="24"/>
          <w:u w:val="single"/>
        </w:rPr>
      </w:pPr>
      <w:r>
        <w:rPr>
          <w:rFonts w:hint="eastAsia" w:ascii="宋体" w:hAnsi="宋体" w:eastAsia="宋体" w:cs="宋体"/>
          <w:u w:val="single"/>
        </w:rPr>
        <w:t xml:space="preserve"> </w:t>
      </w:r>
      <w:r>
        <w:rPr>
          <w:rFonts w:hint="eastAsia" w:ascii="宋体" w:hAnsi="宋体" w:cs="宋体"/>
          <w:u w:val="single"/>
          <w:lang w:val="en-US" w:eastAsia="zh-CN"/>
        </w:rPr>
        <w:t>记录人：</w:t>
      </w:r>
      <w:r>
        <w:rPr>
          <w:rFonts w:hint="eastAsia" w:ascii="宋体" w:hAnsi="宋体" w:eastAsia="宋体" w:cs="宋体"/>
          <w:u w:val="single"/>
        </w:rPr>
        <w:t xml:space="preserve">                                                 </w:t>
      </w:r>
      <w:r>
        <w:rPr>
          <w:rFonts w:hint="eastAsia" w:ascii="宋体" w:hAnsi="宋体" w:eastAsia="宋体" w:cs="宋体"/>
          <w:sz w:val="24"/>
          <w:u w:val="single"/>
        </w:rPr>
        <w:t xml:space="preserve">共   页  第   页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2115"/>
        <w:gridCol w:w="2135"/>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盟市监管部门</w:t>
            </w:r>
          </w:p>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经办人</w:t>
            </w:r>
          </w:p>
        </w:tc>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旗县监管部门</w:t>
            </w:r>
          </w:p>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经办人</w:t>
            </w:r>
          </w:p>
        </w:tc>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约谈事项</w:t>
            </w:r>
          </w:p>
        </w:tc>
        <w:tc>
          <w:tcPr>
            <w:tcW w:w="6795" w:type="dxa"/>
            <w:gridSpan w:val="3"/>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受约谈单位</w:t>
            </w:r>
          </w:p>
        </w:tc>
        <w:tc>
          <w:tcPr>
            <w:tcW w:w="6795" w:type="dxa"/>
            <w:gridSpan w:val="3"/>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约谈时间</w:t>
            </w:r>
          </w:p>
        </w:tc>
        <w:tc>
          <w:tcPr>
            <w:tcW w:w="6795" w:type="dxa"/>
            <w:gridSpan w:val="3"/>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r>
              <w:rPr>
                <w:rFonts w:hint="eastAsia" w:ascii="方正公文仿宋" w:hAnsi="方正公文仿宋" w:eastAsia="方正公文仿宋" w:cs="方正公文仿宋"/>
                <w:sz w:val="28"/>
                <w:szCs w:val="28"/>
                <w:vertAlign w:val="baseline"/>
              </w:rPr>
              <w:t xml:space="preserve">     年   月   日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约谈地点</w:t>
            </w:r>
          </w:p>
        </w:tc>
        <w:tc>
          <w:tcPr>
            <w:tcW w:w="6795" w:type="dxa"/>
            <w:gridSpan w:val="3"/>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受约谈人员</w:t>
            </w:r>
          </w:p>
        </w:tc>
        <w:tc>
          <w:tcPr>
            <w:tcW w:w="6795" w:type="dxa"/>
            <w:gridSpan w:val="3"/>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其他约谈</w:t>
            </w:r>
          </w:p>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参加人员</w:t>
            </w:r>
          </w:p>
        </w:tc>
        <w:tc>
          <w:tcPr>
            <w:tcW w:w="6795" w:type="dxa"/>
            <w:gridSpan w:val="3"/>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约谈内容</w:t>
            </w:r>
          </w:p>
        </w:tc>
        <w:tc>
          <w:tcPr>
            <w:tcW w:w="6795" w:type="dxa"/>
            <w:gridSpan w:val="3"/>
            <w:noWrap w:val="0"/>
            <w:vAlign w:val="center"/>
          </w:tcPr>
          <w:p>
            <w:pPr>
              <w:widowControl/>
              <w:adjustRightInd/>
              <w:snapToGrid/>
              <w:spacing w:line="560" w:lineRule="exact"/>
              <w:jc w:val="center"/>
              <w:rPr>
                <w:rFonts w:hint="default" w:ascii="方正公文仿宋" w:hAnsi="方正公文仿宋" w:eastAsia="方正公文仿宋" w:cs="方正公文仿宋"/>
                <w:sz w:val="28"/>
                <w:szCs w:val="28"/>
                <w:vertAlign w:val="baseline"/>
              </w:rPr>
            </w:pPr>
            <w:r>
              <w:rPr>
                <w:rFonts w:hint="eastAsia" w:ascii="方正公文仿宋" w:hAnsi="方正公文仿宋" w:eastAsia="方正公文仿宋" w:cs="方正公文仿宋"/>
                <w:sz w:val="28"/>
                <w:szCs w:val="28"/>
                <w:vertAlign w:val="baseline"/>
                <w:lang w:val="en-US" w:eastAsia="zh-CN"/>
              </w:rPr>
              <w:t>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受约谈人员</w:t>
            </w:r>
          </w:p>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（签字）</w:t>
            </w:r>
          </w:p>
        </w:tc>
        <w:tc>
          <w:tcPr>
            <w:tcW w:w="6795" w:type="dxa"/>
            <w:gridSpan w:val="3"/>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旗县监管部门</w:t>
            </w:r>
          </w:p>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经办人签字</w:t>
            </w:r>
          </w:p>
        </w:tc>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lang w:val="en-US" w:eastAsia="zh-CN"/>
              </w:rPr>
            </w:pPr>
            <w:r>
              <w:rPr>
                <w:rFonts w:hint="eastAsia" w:ascii="方正公文仿宋" w:hAnsi="方正公文仿宋" w:eastAsia="方正公文仿宋" w:cs="方正公文仿宋"/>
                <w:sz w:val="28"/>
                <w:szCs w:val="28"/>
                <w:vertAlign w:val="baseline"/>
                <w:lang w:val="en-US" w:eastAsia="zh-CN"/>
              </w:rPr>
              <w:t>盟市监管部门</w:t>
            </w:r>
          </w:p>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r>
              <w:rPr>
                <w:rFonts w:hint="eastAsia" w:ascii="方正公文仿宋" w:hAnsi="方正公文仿宋" w:eastAsia="方正公文仿宋" w:cs="方正公文仿宋"/>
                <w:sz w:val="28"/>
                <w:szCs w:val="28"/>
                <w:vertAlign w:val="baseline"/>
                <w:lang w:val="en-US" w:eastAsia="zh-CN"/>
              </w:rPr>
              <w:t>经办人签字</w:t>
            </w:r>
          </w:p>
        </w:tc>
        <w:tc>
          <w:tcPr>
            <w:tcW w:w="2265" w:type="dxa"/>
            <w:noWrap w:val="0"/>
            <w:vAlign w:val="center"/>
          </w:tcPr>
          <w:p>
            <w:pPr>
              <w:widowControl/>
              <w:adjustRightInd/>
              <w:snapToGrid/>
              <w:spacing w:line="560" w:lineRule="exact"/>
              <w:jc w:val="center"/>
              <w:rPr>
                <w:rFonts w:hint="eastAsia" w:ascii="方正公文仿宋" w:hAnsi="方正公文仿宋" w:eastAsia="方正公文仿宋" w:cs="方正公文仿宋"/>
                <w:sz w:val="28"/>
                <w:szCs w:val="28"/>
                <w:vertAlign w:val="baseline"/>
              </w:rPr>
            </w:pPr>
          </w:p>
        </w:tc>
      </w:tr>
    </w:tbl>
    <w:p>
      <w:pPr>
        <w:pStyle w:val="6"/>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方正公文仿宋" w:hAnsi="方正公文仿宋" w:eastAsia="方正公文仿宋" w:cs="方正公文仿宋"/>
          <w:b w:val="0"/>
          <w:bCs w:val="0"/>
          <w:sz w:val="32"/>
          <w:szCs w:val="32"/>
          <w:u w:val="none"/>
          <w:lang w:val="en-US" w:eastAsia="zh-CN"/>
        </w:rPr>
      </w:pPr>
    </w:p>
    <w:p>
      <w:pPr>
        <w:pStyle w:val="6"/>
        <w:numPr>
          <w:ilvl w:val="0"/>
          <w:numId w:val="0"/>
        </w:numPr>
        <w:rPr>
          <w:rFonts w:hint="default" w:ascii="方正公文仿宋" w:hAnsi="方正公文仿宋" w:eastAsia="方正公文仿宋" w:cs="方正公文仿宋"/>
          <w:b w:val="0"/>
          <w:bCs w:val="0"/>
          <w:sz w:val="32"/>
          <w:szCs w:val="32"/>
          <w:u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公文黑体">
    <w:altName w:val="方正黑体_GBK"/>
    <w:panose1 w:val="02000500000000000000"/>
    <w:charset w:val="86"/>
    <w:family w:val="auto"/>
    <w:pitch w:val="default"/>
    <w:sig w:usb0="00000000" w:usb1="00000000" w:usb2="00000016" w:usb3="00000000" w:csb0="00040001" w:csb1="00000000"/>
  </w:font>
  <w:font w:name="方正公文仿宋">
    <w:altName w:val="方正仿宋_GBK"/>
    <w:panose1 w:val="02000500000000000000"/>
    <w:charset w:val="86"/>
    <w:family w:val="auto"/>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rPr>
                            <w:fldChar w:fldCharType="begin"/>
                          </w:r>
                          <w:r>
                            <w:rPr>
                              <w:rFonts w:hint="eastAsia" w:ascii="方正公文仿宋" w:hAnsi="方正公文仿宋" w:eastAsia="方正公文仿宋" w:cs="方正公文仿宋"/>
                              <w:sz w:val="32"/>
                              <w:szCs w:val="32"/>
                            </w:rPr>
                            <w:instrText xml:space="preserve"> PAGE  \* MERGEFORMAT </w:instrText>
                          </w:r>
                          <w:r>
                            <w:rPr>
                              <w:rFonts w:hint="eastAsia" w:ascii="方正公文仿宋" w:hAnsi="方正公文仿宋" w:eastAsia="方正公文仿宋" w:cs="方正公文仿宋"/>
                              <w:sz w:val="32"/>
                              <w:szCs w:val="32"/>
                            </w:rPr>
                            <w:fldChar w:fldCharType="separate"/>
                          </w:r>
                          <w:r>
                            <w:rPr>
                              <w:rFonts w:hint="eastAsia" w:ascii="方正公文仿宋" w:hAnsi="方正公文仿宋" w:eastAsia="方正公文仿宋" w:cs="方正公文仿宋"/>
                              <w:sz w:val="32"/>
                              <w:szCs w:val="32"/>
                            </w:rPr>
                            <w:t>1</w:t>
                          </w:r>
                          <w:r>
                            <w:rPr>
                              <w:rFonts w:hint="eastAsia" w:ascii="方正公文仿宋" w:hAnsi="方正公文仿宋" w:eastAsia="方正公文仿宋" w:cs="方正公文仿宋"/>
                              <w:sz w:val="32"/>
                              <w:szCs w:val="32"/>
                            </w:rPr>
                            <w:fldChar w:fldCharType="end"/>
                          </w:r>
                          <w:r>
                            <w:rPr>
                              <w:rFonts w:hint="eastAsia" w:ascii="方正公文仿宋" w:hAnsi="方正公文仿宋" w:eastAsia="方正公文仿宋" w:cs="方正公文仿宋"/>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9"/>
                      <w:rPr>
                        <w:rFonts w:hint="eastAsia" w:ascii="方正公文仿宋" w:hAnsi="方正公文仿宋" w:eastAsia="方正公文仿宋" w:cs="方正公文仿宋"/>
                        <w:sz w:val="32"/>
                        <w:szCs w:val="32"/>
                      </w:rPr>
                    </w:pPr>
                    <w:r>
                      <w:rPr>
                        <w:rFonts w:hint="eastAsia" w:ascii="方正公文仿宋" w:hAnsi="方正公文仿宋" w:eastAsia="方正公文仿宋" w:cs="方正公文仿宋"/>
                        <w:sz w:val="32"/>
                        <w:szCs w:val="32"/>
                        <w:lang w:eastAsia="zh-CN"/>
                      </w:rPr>
                      <w:t>—</w:t>
                    </w:r>
                    <w:r>
                      <w:rPr>
                        <w:rFonts w:hint="eastAsia" w:ascii="方正公文仿宋" w:hAnsi="方正公文仿宋" w:eastAsia="方正公文仿宋" w:cs="方正公文仿宋"/>
                        <w:sz w:val="32"/>
                        <w:szCs w:val="32"/>
                      </w:rPr>
                      <w:fldChar w:fldCharType="begin"/>
                    </w:r>
                    <w:r>
                      <w:rPr>
                        <w:rFonts w:hint="eastAsia" w:ascii="方正公文仿宋" w:hAnsi="方正公文仿宋" w:eastAsia="方正公文仿宋" w:cs="方正公文仿宋"/>
                        <w:sz w:val="32"/>
                        <w:szCs w:val="32"/>
                      </w:rPr>
                      <w:instrText xml:space="preserve"> PAGE  \* MERGEFORMAT </w:instrText>
                    </w:r>
                    <w:r>
                      <w:rPr>
                        <w:rFonts w:hint="eastAsia" w:ascii="方正公文仿宋" w:hAnsi="方正公文仿宋" w:eastAsia="方正公文仿宋" w:cs="方正公文仿宋"/>
                        <w:sz w:val="32"/>
                        <w:szCs w:val="32"/>
                      </w:rPr>
                      <w:fldChar w:fldCharType="separate"/>
                    </w:r>
                    <w:r>
                      <w:rPr>
                        <w:rFonts w:hint="eastAsia" w:ascii="方正公文仿宋" w:hAnsi="方正公文仿宋" w:eastAsia="方正公文仿宋" w:cs="方正公文仿宋"/>
                        <w:sz w:val="32"/>
                        <w:szCs w:val="32"/>
                      </w:rPr>
                      <w:t>1</w:t>
                    </w:r>
                    <w:r>
                      <w:rPr>
                        <w:rFonts w:hint="eastAsia" w:ascii="方正公文仿宋" w:hAnsi="方正公文仿宋" w:eastAsia="方正公文仿宋" w:cs="方正公文仿宋"/>
                        <w:sz w:val="32"/>
                        <w:szCs w:val="32"/>
                      </w:rPr>
                      <w:fldChar w:fldCharType="end"/>
                    </w:r>
                    <w:r>
                      <w:rPr>
                        <w:rFonts w:hint="eastAsia" w:ascii="方正公文仿宋" w:hAnsi="方正公文仿宋" w:eastAsia="方正公文仿宋" w:cs="方正公文仿宋"/>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BB9C5"/>
    <w:multiLevelType w:val="singleLevel"/>
    <w:tmpl w:val="9D7BB9C5"/>
    <w:lvl w:ilvl="0" w:tentative="0">
      <w:start w:val="1"/>
      <w:numFmt w:val="chineseCounting"/>
      <w:suff w:val="nothing"/>
      <w:lvlText w:val="%1、"/>
      <w:lvlJc w:val="left"/>
      <w:rPr>
        <w:rFonts w:hint="eastAsia"/>
      </w:rPr>
    </w:lvl>
  </w:abstractNum>
  <w:abstractNum w:abstractNumId="1">
    <w:nsid w:val="F59FFBA1"/>
    <w:multiLevelType w:val="singleLevel"/>
    <w:tmpl w:val="F59FFBA1"/>
    <w:lvl w:ilvl="0" w:tentative="0">
      <w:start w:val="1"/>
      <w:numFmt w:val="chineseCounting"/>
      <w:suff w:val="nothing"/>
      <w:lvlText w:val="（%1）"/>
      <w:lvlJc w:val="left"/>
      <w:rPr>
        <w:rFonts w:hint="eastAsia"/>
      </w:rPr>
    </w:lvl>
  </w:abstractNum>
  <w:abstractNum w:abstractNumId="2">
    <w:nsid w:val="03B37BEE"/>
    <w:multiLevelType w:val="singleLevel"/>
    <w:tmpl w:val="03B37BEE"/>
    <w:lvl w:ilvl="0" w:tentative="0">
      <w:start w:val="1"/>
      <w:numFmt w:val="chineseCounting"/>
      <w:suff w:val="nothing"/>
      <w:lvlText w:val="（%1）"/>
      <w:lvlJc w:val="left"/>
      <w:rPr>
        <w:rFonts w:hint="eastAsia"/>
      </w:rPr>
    </w:lvl>
  </w:abstractNum>
  <w:abstractNum w:abstractNumId="3">
    <w:nsid w:val="3A7BA54E"/>
    <w:multiLevelType w:val="singleLevel"/>
    <w:tmpl w:val="3A7BA54E"/>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77401"/>
    <w:rsid w:val="01084DD8"/>
    <w:rsid w:val="015315AC"/>
    <w:rsid w:val="01F841D2"/>
    <w:rsid w:val="03F82E75"/>
    <w:rsid w:val="0419120B"/>
    <w:rsid w:val="04D035F5"/>
    <w:rsid w:val="057314A6"/>
    <w:rsid w:val="05D5368F"/>
    <w:rsid w:val="06967F0A"/>
    <w:rsid w:val="0B482E25"/>
    <w:rsid w:val="0E313871"/>
    <w:rsid w:val="0E322556"/>
    <w:rsid w:val="0E3E3450"/>
    <w:rsid w:val="0F7DD550"/>
    <w:rsid w:val="110A3E84"/>
    <w:rsid w:val="12A13BA7"/>
    <w:rsid w:val="184318B8"/>
    <w:rsid w:val="18AB63FB"/>
    <w:rsid w:val="19054F81"/>
    <w:rsid w:val="19920D06"/>
    <w:rsid w:val="19AD660C"/>
    <w:rsid w:val="19CC0A4F"/>
    <w:rsid w:val="1AEB2533"/>
    <w:rsid w:val="1D576682"/>
    <w:rsid w:val="1E634880"/>
    <w:rsid w:val="1EDB1ABA"/>
    <w:rsid w:val="1EE7541C"/>
    <w:rsid w:val="21984C6D"/>
    <w:rsid w:val="23163BA1"/>
    <w:rsid w:val="240079C8"/>
    <w:rsid w:val="24D541CD"/>
    <w:rsid w:val="25077401"/>
    <w:rsid w:val="26DD2AF4"/>
    <w:rsid w:val="271D6768"/>
    <w:rsid w:val="27356FBF"/>
    <w:rsid w:val="28080CE1"/>
    <w:rsid w:val="28095343"/>
    <w:rsid w:val="28E03093"/>
    <w:rsid w:val="294E5721"/>
    <w:rsid w:val="295A0EAA"/>
    <w:rsid w:val="29A0390E"/>
    <w:rsid w:val="2A2B2910"/>
    <w:rsid w:val="2A4105BA"/>
    <w:rsid w:val="2B05009B"/>
    <w:rsid w:val="2BA07916"/>
    <w:rsid w:val="2CDE3146"/>
    <w:rsid w:val="2D611607"/>
    <w:rsid w:val="2E3755CF"/>
    <w:rsid w:val="2E4E2F9A"/>
    <w:rsid w:val="2E7A6C3D"/>
    <w:rsid w:val="2FE674CE"/>
    <w:rsid w:val="30593677"/>
    <w:rsid w:val="312E236B"/>
    <w:rsid w:val="318D493D"/>
    <w:rsid w:val="31B739A4"/>
    <w:rsid w:val="31ED300E"/>
    <w:rsid w:val="331E262A"/>
    <w:rsid w:val="339169EA"/>
    <w:rsid w:val="34AE49C0"/>
    <w:rsid w:val="35025E11"/>
    <w:rsid w:val="35CF445F"/>
    <w:rsid w:val="366D5D1D"/>
    <w:rsid w:val="3677FA58"/>
    <w:rsid w:val="381648D1"/>
    <w:rsid w:val="38FA1E33"/>
    <w:rsid w:val="3A356838"/>
    <w:rsid w:val="3A970DB4"/>
    <w:rsid w:val="3B6F97CF"/>
    <w:rsid w:val="3B7F9002"/>
    <w:rsid w:val="3B864EE6"/>
    <w:rsid w:val="3BAA5899"/>
    <w:rsid w:val="3BDF2645"/>
    <w:rsid w:val="3C190990"/>
    <w:rsid w:val="3D735D70"/>
    <w:rsid w:val="3E9F7951"/>
    <w:rsid w:val="3FAC970F"/>
    <w:rsid w:val="433458A4"/>
    <w:rsid w:val="441B2927"/>
    <w:rsid w:val="44E0785C"/>
    <w:rsid w:val="45A2352D"/>
    <w:rsid w:val="45DE667F"/>
    <w:rsid w:val="45DF60C8"/>
    <w:rsid w:val="47B73E44"/>
    <w:rsid w:val="49945452"/>
    <w:rsid w:val="4A6320E5"/>
    <w:rsid w:val="4C1D0542"/>
    <w:rsid w:val="4D0D29D1"/>
    <w:rsid w:val="4D7A1AD4"/>
    <w:rsid w:val="4F2777A6"/>
    <w:rsid w:val="4F622BF0"/>
    <w:rsid w:val="50505ABA"/>
    <w:rsid w:val="50CC2497"/>
    <w:rsid w:val="51823DE8"/>
    <w:rsid w:val="53E02FBA"/>
    <w:rsid w:val="541C307D"/>
    <w:rsid w:val="54C9228A"/>
    <w:rsid w:val="55271E8B"/>
    <w:rsid w:val="567C363A"/>
    <w:rsid w:val="578C1395"/>
    <w:rsid w:val="579D1528"/>
    <w:rsid w:val="57A04676"/>
    <w:rsid w:val="57A41EA9"/>
    <w:rsid w:val="58565E4B"/>
    <w:rsid w:val="58D52CD6"/>
    <w:rsid w:val="5A275B76"/>
    <w:rsid w:val="5C120394"/>
    <w:rsid w:val="5C5E29EE"/>
    <w:rsid w:val="5FBCD9D7"/>
    <w:rsid w:val="5FED7985"/>
    <w:rsid w:val="604D6BA0"/>
    <w:rsid w:val="60585FB2"/>
    <w:rsid w:val="625362A5"/>
    <w:rsid w:val="63C37305"/>
    <w:rsid w:val="640B1477"/>
    <w:rsid w:val="64803B53"/>
    <w:rsid w:val="67FFD47F"/>
    <w:rsid w:val="68577802"/>
    <w:rsid w:val="6A4E2AF4"/>
    <w:rsid w:val="6A990706"/>
    <w:rsid w:val="6ABFC75C"/>
    <w:rsid w:val="6B770187"/>
    <w:rsid w:val="6C0763E1"/>
    <w:rsid w:val="6D2F300C"/>
    <w:rsid w:val="6DB16EB7"/>
    <w:rsid w:val="6DF7CCC8"/>
    <w:rsid w:val="72DDD602"/>
    <w:rsid w:val="72E95F71"/>
    <w:rsid w:val="7308452F"/>
    <w:rsid w:val="734E255D"/>
    <w:rsid w:val="73BB9D3C"/>
    <w:rsid w:val="73F513CA"/>
    <w:rsid w:val="75C723F7"/>
    <w:rsid w:val="76356983"/>
    <w:rsid w:val="766F1D43"/>
    <w:rsid w:val="767602D2"/>
    <w:rsid w:val="76E372C0"/>
    <w:rsid w:val="7721781E"/>
    <w:rsid w:val="79DD26FF"/>
    <w:rsid w:val="7A4619DC"/>
    <w:rsid w:val="7B5DE6E9"/>
    <w:rsid w:val="7B8E721A"/>
    <w:rsid w:val="7BA68CD3"/>
    <w:rsid w:val="7C384734"/>
    <w:rsid w:val="7C5E127F"/>
    <w:rsid w:val="7CA854D4"/>
    <w:rsid w:val="7D07E358"/>
    <w:rsid w:val="7D7A4F6D"/>
    <w:rsid w:val="7DEB515A"/>
    <w:rsid w:val="7E7232D1"/>
    <w:rsid w:val="7E7BD7DB"/>
    <w:rsid w:val="7EDFCBB2"/>
    <w:rsid w:val="7F9736A7"/>
    <w:rsid w:val="7FBF280F"/>
    <w:rsid w:val="7FEF0FC4"/>
    <w:rsid w:val="7FF7788F"/>
    <w:rsid w:val="97FC4FAE"/>
    <w:rsid w:val="B6FE5D9E"/>
    <w:rsid w:val="B8B187A7"/>
    <w:rsid w:val="BEBDF6B3"/>
    <w:rsid w:val="BFBF4AC8"/>
    <w:rsid w:val="BFBF4B11"/>
    <w:rsid w:val="BFF4C07A"/>
    <w:rsid w:val="BFFFC5B4"/>
    <w:rsid w:val="CF915561"/>
    <w:rsid w:val="D7D73256"/>
    <w:rsid w:val="DBFA56BB"/>
    <w:rsid w:val="DDFE4D10"/>
    <w:rsid w:val="DECF79BC"/>
    <w:rsid w:val="DF7D0372"/>
    <w:rsid w:val="E35AEE96"/>
    <w:rsid w:val="E77A1DF1"/>
    <w:rsid w:val="ECB7B1B7"/>
    <w:rsid w:val="EE7FD7F7"/>
    <w:rsid w:val="F3BE0818"/>
    <w:rsid w:val="F6BF5F02"/>
    <w:rsid w:val="FA64CB8E"/>
    <w:rsid w:val="FAEBF668"/>
    <w:rsid w:val="FB5CEDDA"/>
    <w:rsid w:val="FBDFEECD"/>
    <w:rsid w:val="FDB35257"/>
    <w:rsid w:val="FDF65828"/>
    <w:rsid w:val="FE6F7D1B"/>
    <w:rsid w:val="FEBB2F9A"/>
    <w:rsid w:val="FED7D1FD"/>
    <w:rsid w:val="FF7BCD62"/>
    <w:rsid w:val="FFF97E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after="100" w:afterAutospacing="1"/>
      <w:jc w:val="left"/>
      <w:outlineLvl w:val="0"/>
    </w:pPr>
    <w:rPr>
      <w:rFonts w:ascii="宋体" w:hAnsi="宋体"/>
      <w:b/>
      <w:bCs/>
      <w:kern w:val="36"/>
      <w:sz w:val="48"/>
      <w:szCs w:val="48"/>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720" w:lineRule="exact"/>
      <w:ind w:firstLine="600" w:firstLineChars="200"/>
    </w:pPr>
    <w:rPr>
      <w:rFonts w:ascii="方正仿宋简体" w:hAnsi="宋体" w:eastAsia="方正仿宋简体"/>
      <w:color w:val="000000"/>
      <w:sz w:val="30"/>
      <w:szCs w:val="24"/>
    </w:rPr>
  </w:style>
  <w:style w:type="paragraph" w:styleId="6">
    <w:name w:val="Normal Indent"/>
    <w:basedOn w:val="1"/>
    <w:qFormat/>
    <w:uiPriority w:val="0"/>
    <w:pPr>
      <w:ind w:firstLine="200" w:firstLineChars="200"/>
    </w:pPr>
    <w:rPr>
      <w:rFonts w:ascii="宋体" w:hAnsi="宋体"/>
      <w:sz w:val="28"/>
    </w:rPr>
  </w:style>
  <w:style w:type="paragraph" w:styleId="7">
    <w:name w:val="annotation text"/>
    <w:basedOn w:val="1"/>
    <w:qFormat/>
    <w:uiPriority w:val="0"/>
    <w:pPr>
      <w:jc w:val="left"/>
    </w:pPr>
  </w:style>
  <w:style w:type="paragraph" w:styleId="8">
    <w:name w:val="Body Text Indent 2"/>
    <w:basedOn w:val="1"/>
    <w:unhideWhenUsed/>
    <w:qFormat/>
    <w:uiPriority w:val="0"/>
    <w:pPr>
      <w:suppressAutoHyphens/>
      <w:spacing w:after="120" w:line="480" w:lineRule="auto"/>
      <w:ind w:left="420" w:leftChars="200"/>
    </w:pPr>
    <w:rPr>
      <w:rFonts w:cs="Calibri"/>
      <w:kern w:val="1"/>
      <w:lang w:eastAsia="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22</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2021-10-01T06:49:00Z</dcterms:created>
  <dc:creator>午后红茶1373249623</dc:creator>
  <cp:lastModifiedBy>王鑫</cp:lastModifiedBy>
  <cp:lastPrinted>2021-12-01T19:09:00Z</cp:lastPrinted>
  <dcterms:modified xsi:type="dcterms:W3CDTF">2021-12-01T15:38:16Z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C2789BB04F604CF88B210DC283554162</vt:lpwstr>
  </property>
  <property fmtid="{D5CDD505-2E9C-101B-9397-08002B2CF9AE}" pid="4" name="KSOSaveFontToCloudKey">
    <vt:lpwstr>3186825_cloud</vt:lpwstr>
  </property>
</Properties>
</file>